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5A" w:rsidRPr="000E2C74" w:rsidRDefault="005D645A" w:rsidP="005D645A">
      <w:pPr>
        <w:widowControl w:val="0"/>
        <w:rPr>
          <w:color w:val="000000"/>
        </w:rPr>
      </w:pPr>
      <w:r w:rsidRPr="000E2C74">
        <w:rPr>
          <w:color w:val="000000"/>
        </w:rPr>
        <w:t>Ngày soạn:</w:t>
      </w:r>
    </w:p>
    <w:p w:rsidR="005D645A" w:rsidRPr="000E2C74" w:rsidRDefault="005D645A" w:rsidP="005D645A">
      <w:pPr>
        <w:pStyle w:val="Heading2"/>
        <w:widowControl w:val="0"/>
        <w:spacing w:before="0"/>
        <w:rPr>
          <w:rFonts w:ascii="Times New Roman" w:hAnsi="Times New Roman"/>
          <w:b w:val="0"/>
          <w:color w:val="000000"/>
          <w:lang w:val="en-US" w:eastAsia="en-US"/>
        </w:rPr>
      </w:pPr>
      <w:r w:rsidRPr="000E2C74">
        <w:rPr>
          <w:rFonts w:ascii="Times New Roman" w:hAnsi="Times New Roman"/>
          <w:b w:val="0"/>
          <w:color w:val="000000"/>
          <w:lang w:val="en-US" w:eastAsia="en-US"/>
        </w:rPr>
        <w:t>Ngày dạy:</w:t>
      </w:r>
    </w:p>
    <w:p w:rsidR="005D645A" w:rsidRPr="000469AA" w:rsidRDefault="005D645A" w:rsidP="005D645A">
      <w:pPr>
        <w:pStyle w:val="Heading2"/>
        <w:rPr>
          <w:lang w:val="en-US" w:eastAsia="en-US"/>
        </w:rPr>
      </w:pPr>
    </w:p>
    <w:p w:rsidR="005D645A" w:rsidRPr="000469AA" w:rsidRDefault="005D645A" w:rsidP="005D645A">
      <w:pPr>
        <w:jc w:val="center"/>
        <w:rPr>
          <w:b/>
          <w:bCs/>
          <w:lang w:val="fr-FR"/>
        </w:rPr>
      </w:pPr>
      <w:r w:rsidRPr="000469AA">
        <w:rPr>
          <w:b/>
          <w:w w:val="120"/>
          <w:lang w:val="fr-FR"/>
        </w:rPr>
        <w:t>Tiết 15: §9. CĂN BẬC BA</w:t>
      </w:r>
    </w:p>
    <w:p w:rsidR="005D645A" w:rsidRPr="000469AA" w:rsidRDefault="005D645A" w:rsidP="005D645A">
      <w:pPr>
        <w:jc w:val="both"/>
        <w:rPr>
          <w:b/>
          <w:bCs/>
          <w:lang w:val="fr-FR"/>
        </w:rPr>
      </w:pPr>
      <w:r w:rsidRPr="000469AA">
        <w:rPr>
          <w:b/>
          <w:bCs/>
          <w:lang w:val="fr-FR"/>
        </w:rPr>
        <w:t xml:space="preserve">I. </w:t>
      </w:r>
      <w:r w:rsidRPr="000469AA">
        <w:rPr>
          <w:b/>
          <w:bCs/>
          <w:u w:val="single"/>
          <w:lang w:val="fr-FR"/>
        </w:rPr>
        <w:t>Mục tiêu:</w:t>
      </w:r>
    </w:p>
    <w:p w:rsidR="005D645A" w:rsidRPr="000469AA" w:rsidRDefault="005D645A" w:rsidP="005D645A">
      <w:pPr>
        <w:pStyle w:val="BodyText2"/>
        <w:rPr>
          <w:rFonts w:ascii="Times New Roman" w:hAnsi="Times New Roman"/>
          <w:b w:val="0"/>
          <w:sz w:val="26"/>
          <w:szCs w:val="26"/>
          <w:lang w:val="fr-FR"/>
        </w:rPr>
      </w:pPr>
      <w:r w:rsidRPr="000469AA">
        <w:rPr>
          <w:rFonts w:ascii="Times New Roman" w:hAnsi="Times New Roman"/>
          <w:sz w:val="26"/>
          <w:szCs w:val="26"/>
          <w:lang w:val="fr-FR"/>
        </w:rPr>
        <w:t>* Kiến thức:</w:t>
      </w:r>
      <w:r w:rsidRPr="000469AA">
        <w:rPr>
          <w:rFonts w:ascii="Times New Roman" w:hAnsi="Times New Roman"/>
          <w:b w:val="0"/>
          <w:sz w:val="26"/>
          <w:szCs w:val="26"/>
          <w:lang w:val="fr-FR"/>
        </w:rPr>
        <w:t xml:space="preserve">  - Hiểu khái niệm căn bậc ba của một số thực. </w:t>
      </w:r>
    </w:p>
    <w:p w:rsidR="005D645A" w:rsidRPr="000469AA" w:rsidRDefault="005D645A" w:rsidP="005D645A">
      <w:pPr>
        <w:pStyle w:val="BodyText2"/>
        <w:rPr>
          <w:rFonts w:ascii="Times New Roman" w:hAnsi="Times New Roman"/>
          <w:b w:val="0"/>
          <w:sz w:val="26"/>
          <w:szCs w:val="26"/>
          <w:lang w:val="fr-FR"/>
        </w:rPr>
      </w:pPr>
      <w:r w:rsidRPr="000469AA">
        <w:rPr>
          <w:rFonts w:ascii="Times New Roman" w:hAnsi="Times New Roman"/>
          <w:sz w:val="26"/>
          <w:szCs w:val="26"/>
          <w:lang w:val="fr-FR"/>
        </w:rPr>
        <w:t>* Kĩ năng</w:t>
      </w:r>
      <w:r w:rsidRPr="000469AA">
        <w:rPr>
          <w:rFonts w:ascii="Times New Roman" w:hAnsi="Times New Roman"/>
          <w:b w:val="0"/>
          <w:sz w:val="26"/>
          <w:szCs w:val="26"/>
          <w:lang w:val="fr-FR"/>
        </w:rPr>
        <w:t>: - Tính được căn bậc ba của một số biểu diễn được thành lập phương của 1số khác.</w:t>
      </w:r>
    </w:p>
    <w:p w:rsidR="005D645A" w:rsidRPr="000469AA" w:rsidRDefault="005D645A" w:rsidP="005D645A">
      <w:pPr>
        <w:pStyle w:val="BodyText2"/>
        <w:rPr>
          <w:rFonts w:ascii="Times New Roman" w:hAnsi="Times New Roman"/>
          <w:b w:val="0"/>
          <w:sz w:val="26"/>
          <w:szCs w:val="26"/>
          <w:lang w:val="fr-FR"/>
        </w:rPr>
      </w:pPr>
      <w:r w:rsidRPr="000469AA">
        <w:rPr>
          <w:rFonts w:ascii="Times New Roman" w:hAnsi="Times New Roman"/>
          <w:sz w:val="26"/>
          <w:szCs w:val="26"/>
          <w:lang w:val="fr-FR"/>
        </w:rPr>
        <w:t>* Thái độ:</w:t>
      </w:r>
      <w:r w:rsidRPr="000469AA">
        <w:rPr>
          <w:rFonts w:ascii="Times New Roman" w:hAnsi="Times New Roman"/>
          <w:b w:val="0"/>
          <w:sz w:val="26"/>
          <w:szCs w:val="26"/>
          <w:lang w:val="fr-FR"/>
        </w:rPr>
        <w:t xml:space="preserve"> - Rèn HS khả năng tìm tòi, cẩn thận, tỉ mỉ trong khi làm bài.</w:t>
      </w:r>
    </w:p>
    <w:p w:rsidR="005D645A" w:rsidRPr="000469AA" w:rsidRDefault="005D645A" w:rsidP="005D645A">
      <w:pPr>
        <w:ind w:left="342" w:hanging="162"/>
        <w:jc w:val="both"/>
        <w:rPr>
          <w:b/>
          <w:i/>
        </w:rPr>
      </w:pPr>
      <w:r w:rsidRPr="000469AA">
        <w:rPr>
          <w:b/>
        </w:rPr>
        <w:t>*Năng lực</w:t>
      </w:r>
      <w:r w:rsidRPr="000469AA">
        <w:rPr>
          <w:b/>
          <w:i/>
        </w:rPr>
        <w:t>:</w:t>
      </w:r>
    </w:p>
    <w:p w:rsidR="005D645A" w:rsidRPr="000469AA" w:rsidRDefault="005D645A" w:rsidP="005D645A">
      <w:pPr>
        <w:spacing w:line="312" w:lineRule="auto"/>
        <w:ind w:left="342" w:firstLine="720"/>
        <w:rPr>
          <w:lang w:val="nl-NL"/>
        </w:rPr>
      </w:pPr>
      <w:r w:rsidRPr="000469AA">
        <w:rPr>
          <w:b/>
          <w:lang w:val="nl-NL"/>
        </w:rPr>
        <w:t>Năng lực chung:</w:t>
      </w:r>
      <w:r w:rsidRPr="000469AA">
        <w:rPr>
          <w:bCs/>
          <w:lang w:val="nl-NL"/>
        </w:rPr>
        <w:t xml:space="preserve"> </w:t>
      </w:r>
      <w:r w:rsidRPr="000469AA">
        <w:rPr>
          <w:lang w:val="nl-NL"/>
        </w:rPr>
        <w:t>Năng lực tự học, giải quyết vấn đề, sáng tạo, giao tiếp, hợp tác, sử dụng ngôn ngữ, báo cáo</w:t>
      </w:r>
    </w:p>
    <w:p w:rsidR="005D645A" w:rsidRPr="000469AA" w:rsidRDefault="005D645A" w:rsidP="005D645A">
      <w:pPr>
        <w:ind w:left="342" w:firstLine="720"/>
        <w:rPr>
          <w:w w:val="90"/>
          <w:lang w:val="nl-NL"/>
        </w:rPr>
      </w:pPr>
      <w:r w:rsidRPr="000469AA">
        <w:rPr>
          <w:b/>
          <w:bCs/>
          <w:lang w:val="nl-NL"/>
        </w:rPr>
        <w:t>Năng lực chuyên biệt :</w:t>
      </w:r>
      <w:r w:rsidRPr="000469AA">
        <w:rPr>
          <w:bCs/>
          <w:lang w:val="nl-NL"/>
        </w:rPr>
        <w:t xml:space="preserve">  tính toán, tư duy, logic.</w:t>
      </w:r>
    </w:p>
    <w:p w:rsidR="005D645A" w:rsidRPr="000469AA" w:rsidRDefault="005D645A" w:rsidP="005D645A">
      <w:pPr>
        <w:ind w:left="342" w:hanging="162"/>
        <w:jc w:val="both"/>
        <w:rPr>
          <w:b/>
          <w:bCs/>
          <w:u w:val="single"/>
          <w:lang w:val="fr-FR"/>
        </w:rPr>
      </w:pPr>
      <w:r w:rsidRPr="000469AA">
        <w:rPr>
          <w:b/>
          <w:bCs/>
          <w:lang w:val="fr-FR"/>
        </w:rPr>
        <w:t xml:space="preserve">II. </w:t>
      </w:r>
      <w:r w:rsidRPr="000469AA">
        <w:rPr>
          <w:b/>
          <w:bCs/>
          <w:u w:val="single"/>
          <w:lang w:val="fr-FR"/>
        </w:rPr>
        <w:t>Chuẩn bị:</w:t>
      </w:r>
    </w:p>
    <w:p w:rsidR="005D645A" w:rsidRPr="000469AA" w:rsidRDefault="005D645A" w:rsidP="005D645A">
      <w:pPr>
        <w:jc w:val="both"/>
        <w:rPr>
          <w:lang w:val="fr-FR"/>
        </w:rPr>
      </w:pPr>
      <w:r w:rsidRPr="000469AA">
        <w:rPr>
          <w:lang w:val="fr-FR"/>
        </w:rPr>
        <w:t>* Thầy: Giáo án, bảng phụ, phấn màu, thước, máy tính bỏ túi.</w:t>
      </w:r>
    </w:p>
    <w:p w:rsidR="005D645A" w:rsidRPr="000469AA" w:rsidRDefault="005D645A" w:rsidP="005D645A">
      <w:pPr>
        <w:jc w:val="both"/>
        <w:rPr>
          <w:lang w:val="fr-FR"/>
        </w:rPr>
      </w:pPr>
      <w:r w:rsidRPr="000469AA">
        <w:rPr>
          <w:lang w:val="fr-FR"/>
        </w:rPr>
        <w:t>* Trò: Chuẩn bị bảng nhóm và bút viết, máy tính bỏ túi.</w:t>
      </w:r>
    </w:p>
    <w:p w:rsidR="005D645A" w:rsidRPr="000469AA" w:rsidRDefault="005D645A" w:rsidP="005D645A">
      <w:pPr>
        <w:jc w:val="both"/>
        <w:rPr>
          <w:b/>
          <w:bCs/>
          <w:u w:val="single"/>
          <w:lang w:val="fr-FR"/>
        </w:rPr>
      </w:pPr>
      <w:r w:rsidRPr="000469AA">
        <w:rPr>
          <w:b/>
          <w:bCs/>
          <w:lang w:val="fr-FR"/>
        </w:rPr>
        <w:t xml:space="preserve">III. </w:t>
      </w:r>
      <w:r w:rsidRPr="000469AA">
        <w:rPr>
          <w:b/>
          <w:bCs/>
          <w:u w:val="single"/>
          <w:lang w:val="fr-FR"/>
        </w:rPr>
        <w:t>Tiến trình bài dạy:</w:t>
      </w:r>
    </w:p>
    <w:p w:rsidR="005D645A" w:rsidRPr="000469AA" w:rsidRDefault="005D645A" w:rsidP="005D645A">
      <w:pPr>
        <w:ind w:left="360"/>
        <w:rPr>
          <w:b/>
          <w:bCs/>
        </w:rPr>
      </w:pPr>
      <w:r w:rsidRPr="000469AA">
        <w:rPr>
          <w:b/>
          <w:bCs/>
          <w:i/>
        </w:rPr>
        <w:t>1. Ổn định tổ chức</w:t>
      </w:r>
      <w:r w:rsidRPr="000469AA">
        <w:rPr>
          <w:b/>
          <w:bCs/>
        </w:rPr>
        <w:t xml:space="preserve"> (Thời gian: 1 phút)</w:t>
      </w:r>
    </w:p>
    <w:p w:rsidR="005D645A" w:rsidRPr="000469AA" w:rsidRDefault="005D645A" w:rsidP="005D645A">
      <w:pPr>
        <w:ind w:left="360"/>
        <w:rPr>
          <w:b/>
          <w:bCs/>
        </w:rPr>
      </w:pPr>
      <w:r w:rsidRPr="000469AA">
        <w:rPr>
          <w:b/>
          <w:bCs/>
          <w:i/>
        </w:rPr>
        <w:t>2. Kiểm tra bài cũ</w:t>
      </w:r>
      <w:r w:rsidRPr="000469AA">
        <w:rPr>
          <w:b/>
          <w:bCs/>
        </w:rPr>
        <w:t>: lồng ghép trong tiết dạy</w:t>
      </w:r>
    </w:p>
    <w:p w:rsidR="005D645A" w:rsidRPr="000469AA" w:rsidRDefault="005D645A" w:rsidP="005D645A">
      <w:pPr>
        <w:ind w:left="360"/>
        <w:rPr>
          <w:b/>
          <w:bCs/>
          <w:i/>
        </w:rPr>
      </w:pPr>
      <w:r w:rsidRPr="000469AA">
        <w:rPr>
          <w:b/>
          <w:bCs/>
          <w:i/>
        </w:rPr>
        <w:t>3. Bài mới (44 phút)</w:t>
      </w:r>
    </w:p>
    <w:p w:rsidR="005D645A" w:rsidRPr="000469AA" w:rsidRDefault="005D645A" w:rsidP="005D645A">
      <w:pPr>
        <w:ind w:left="360"/>
        <w:jc w:val="center"/>
        <w:rPr>
          <w:b/>
        </w:rPr>
      </w:pPr>
      <w:r w:rsidRPr="000469AA">
        <w:rPr>
          <w:b/>
        </w:rPr>
        <w:t>A. HOẠT ĐỘNG KHỞI ĐỘNG (5ph)</w:t>
      </w:r>
    </w:p>
    <w:p w:rsidR="005D645A" w:rsidRPr="000469AA" w:rsidRDefault="005D645A" w:rsidP="005D645A">
      <w:pPr>
        <w:jc w:val="both"/>
        <w:rPr>
          <w:lang w:val="fr-FR"/>
        </w:rPr>
      </w:pPr>
      <w:r w:rsidRPr="000469AA">
        <w:rPr>
          <w:lang w:val="fr-FR"/>
        </w:rPr>
        <w:t>? Nêu ĐN căn bậc hai số học của một số a không âm.</w:t>
      </w:r>
    </w:p>
    <w:p w:rsidR="005D645A" w:rsidRPr="000469AA" w:rsidRDefault="005D645A" w:rsidP="005D645A">
      <w:r w:rsidRPr="000469AA">
        <w:t>? Với a&gt;0, a = 0 mỗi số có mấy căn bậc hai.</w:t>
      </w:r>
    </w:p>
    <w:p w:rsidR="005D645A" w:rsidRPr="000469AA" w:rsidRDefault="005D645A" w:rsidP="005D645A">
      <w:pPr>
        <w:ind w:left="720"/>
        <w:jc w:val="center"/>
        <w:rPr>
          <w:b/>
        </w:rPr>
      </w:pPr>
      <w:r w:rsidRPr="000469AA">
        <w:rPr>
          <w:b/>
        </w:rPr>
        <w:t>B. HOẠT ĐỘNG HÌNH THÀNH KIẾN THỨC (25ph)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2"/>
        <w:gridCol w:w="3532"/>
        <w:gridCol w:w="3376"/>
      </w:tblGrid>
      <w:tr w:rsidR="005D645A" w:rsidRPr="00C61816" w:rsidTr="00E038EF">
        <w:tc>
          <w:tcPr>
            <w:tcW w:w="3532" w:type="dxa"/>
            <w:shd w:val="clear" w:color="auto" w:fill="auto"/>
            <w:vAlign w:val="center"/>
          </w:tcPr>
          <w:p w:rsidR="005D645A" w:rsidRPr="00C61816" w:rsidRDefault="005D645A" w:rsidP="00E038EF">
            <w:pPr>
              <w:jc w:val="center"/>
              <w:rPr>
                <w:b/>
              </w:rPr>
            </w:pPr>
            <w:r w:rsidRPr="00C61816">
              <w:rPr>
                <w:b/>
                <w:bCs/>
              </w:rPr>
              <w:t>Hoạt động của giáo viên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5D645A" w:rsidRPr="00C61816" w:rsidRDefault="005D645A" w:rsidP="00E038EF">
            <w:pPr>
              <w:jc w:val="center"/>
              <w:rPr>
                <w:b/>
              </w:rPr>
            </w:pPr>
            <w:r w:rsidRPr="00C61816">
              <w:rPr>
                <w:b/>
                <w:bCs/>
              </w:rPr>
              <w:t>Hoạt động của học sinh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5D645A" w:rsidRPr="00C61816" w:rsidRDefault="005D645A" w:rsidP="00E038EF">
            <w:pPr>
              <w:pStyle w:val="Heading5"/>
              <w:rPr>
                <w:rFonts w:ascii="Times New Roman" w:hAnsi="Times New Roman"/>
                <w:b/>
              </w:rPr>
            </w:pPr>
            <w:r w:rsidRPr="00C61816">
              <w:rPr>
                <w:rFonts w:ascii="Times New Roman" w:hAnsi="Times New Roman"/>
                <w:b/>
              </w:rPr>
              <w:t>Ghi bảng</w:t>
            </w:r>
          </w:p>
        </w:tc>
      </w:tr>
      <w:tr w:rsidR="005D645A" w:rsidRPr="00C61816" w:rsidTr="00E038EF">
        <w:trPr>
          <w:trHeight w:val="475"/>
        </w:trPr>
        <w:tc>
          <w:tcPr>
            <w:tcW w:w="10440" w:type="dxa"/>
            <w:gridSpan w:val="3"/>
            <w:shd w:val="clear" w:color="auto" w:fill="auto"/>
          </w:tcPr>
          <w:p w:rsidR="005D645A" w:rsidRPr="00C61816" w:rsidRDefault="005D645A" w:rsidP="00E038EF">
            <w:pPr>
              <w:jc w:val="center"/>
              <w:rPr>
                <w:b/>
                <w:bCs/>
              </w:rPr>
            </w:pPr>
            <w:r w:rsidRPr="00C61816">
              <w:rPr>
                <w:b/>
                <w:bCs/>
              </w:rPr>
              <w:t>Hoạt động 1: Tìm hiểu khái niệm căn bậc ba</w:t>
            </w:r>
          </w:p>
        </w:tc>
      </w:tr>
      <w:tr w:rsidR="005D645A" w:rsidRPr="000469AA" w:rsidTr="00E038EF">
        <w:tc>
          <w:tcPr>
            <w:tcW w:w="3532" w:type="dxa"/>
            <w:shd w:val="clear" w:color="auto" w:fill="auto"/>
          </w:tcPr>
          <w:p w:rsidR="005D645A" w:rsidRPr="000469AA" w:rsidRDefault="005D645A" w:rsidP="00E038EF">
            <w:pPr>
              <w:jc w:val="both"/>
            </w:pPr>
            <w:r w:rsidRPr="000469AA">
              <w:t>- Cho HS đọc bài toán SGK và tóm tắt đề bài.</w:t>
            </w:r>
          </w:p>
          <w:p w:rsidR="005D645A" w:rsidRPr="000469AA" w:rsidRDefault="005D645A" w:rsidP="00E038EF">
            <w:pPr>
              <w:jc w:val="both"/>
            </w:pPr>
            <w:r w:rsidRPr="000469AA">
              <w:t>V=64(dm</w:t>
            </w:r>
            <w:r w:rsidRPr="000469AA">
              <w:rPr>
                <w:vertAlign w:val="superscript"/>
              </w:rPr>
              <w:t>3</w:t>
            </w:r>
            <w:r w:rsidRPr="000469AA">
              <w:t>)</w:t>
            </w:r>
          </w:p>
          <w:p w:rsidR="005D645A" w:rsidRPr="000469AA" w:rsidRDefault="005D645A" w:rsidP="00E038EF">
            <w:pPr>
              <w:jc w:val="both"/>
            </w:pPr>
            <w:r w:rsidRPr="000469AA">
              <w:t>? Tính độ dài cạnh của thùng.</w:t>
            </w:r>
          </w:p>
          <w:p w:rsidR="005D645A" w:rsidRPr="000469AA" w:rsidRDefault="005D645A" w:rsidP="00E038EF">
            <w:pPr>
              <w:jc w:val="both"/>
            </w:pPr>
            <w:r w:rsidRPr="000469AA">
              <w:t>? Công thức tính thể tích hình lập phương</w:t>
            </w:r>
          </w:p>
          <w:p w:rsidR="005D645A" w:rsidRPr="000469AA" w:rsidRDefault="005D645A" w:rsidP="00E038EF">
            <w:pPr>
              <w:jc w:val="both"/>
            </w:pPr>
            <w:r w:rsidRPr="000469AA">
              <w:t>?Nếu gọi x (dm) ĐK:x&gt;0 là cạnh của hình lập phương thì V = …</w:t>
            </w:r>
          </w:p>
          <w:p w:rsidR="005D645A" w:rsidRPr="000469AA" w:rsidRDefault="005D645A" w:rsidP="00E038EF">
            <w:pPr>
              <w:jc w:val="both"/>
            </w:pPr>
            <w:r w:rsidRPr="000469AA">
              <w:t>? Theo đề bài ta có cái gì</w:t>
            </w:r>
          </w:p>
          <w:p w:rsidR="005D645A" w:rsidRPr="000469AA" w:rsidRDefault="005D645A" w:rsidP="00E038EF">
            <w:pPr>
              <w:jc w:val="both"/>
            </w:pPr>
            <w:r w:rsidRPr="000469AA">
              <w:t>? Hãy giải phương trình đó.</w:t>
            </w:r>
          </w:p>
          <w:p w:rsidR="005D645A" w:rsidRPr="000469AA" w:rsidRDefault="005D645A" w:rsidP="00E038EF">
            <w:pPr>
              <w:jc w:val="both"/>
            </w:pPr>
            <w:r w:rsidRPr="000469AA">
              <w:t>-GV: Từ  4</w:t>
            </w:r>
            <w:r w:rsidRPr="000469AA">
              <w:rPr>
                <w:vertAlign w:val="superscript"/>
              </w:rPr>
              <w:t>3</w:t>
            </w:r>
            <w:r w:rsidRPr="000469AA">
              <w:t>= 64 người ta gọi 4 là căn bậc ba của 64.</w:t>
            </w:r>
          </w:p>
          <w:p w:rsidR="005D645A" w:rsidRPr="000469AA" w:rsidRDefault="005D645A" w:rsidP="00E038EF">
            <w:pPr>
              <w:jc w:val="both"/>
            </w:pPr>
            <w:r w:rsidRPr="000469AA">
              <w:t>? Vậy căn bậc ba của một số a là một số x như thế nào.</w:t>
            </w:r>
          </w:p>
          <w:p w:rsidR="005D645A" w:rsidRPr="000469AA" w:rsidRDefault="005D645A" w:rsidP="00E038EF">
            <w:pPr>
              <w:jc w:val="both"/>
            </w:pPr>
            <w:r w:rsidRPr="000469AA">
              <w:t>-Hãy tìm CBB của: 8; 0; -1; -125.</w:t>
            </w:r>
          </w:p>
          <w:p w:rsidR="005D645A" w:rsidRPr="000469AA" w:rsidRDefault="005D645A" w:rsidP="00E038EF">
            <w:pPr>
              <w:jc w:val="both"/>
            </w:pPr>
            <w:r w:rsidRPr="000469AA">
              <w:t>? Với a&gt;0, a = , a &lt; 0, mỗi số a có bao nhiêu căn bậc ba, là các số như thế nào.</w:t>
            </w:r>
          </w:p>
          <w:p w:rsidR="005D645A" w:rsidRPr="000469AA" w:rsidRDefault="005D645A" w:rsidP="00E038EF">
            <w:pPr>
              <w:jc w:val="both"/>
            </w:pPr>
            <w:r w:rsidRPr="000469AA">
              <w:lastRenderedPageBreak/>
              <w:t>-GV g/ thiệu ký hiệu căn bậc ba và phép khai căn bậc ba.</w:t>
            </w:r>
          </w:p>
          <w:p w:rsidR="005D645A" w:rsidRPr="000469AA" w:rsidRDefault="005D645A" w:rsidP="00E038EF">
            <w:pPr>
              <w:jc w:val="both"/>
            </w:pPr>
            <w:r w:rsidRPr="000469AA">
              <w:t>-GV yêu cầu HS làm?</w:t>
            </w:r>
            <w:r w:rsidRPr="000469AA">
              <w:rPr>
                <w:b/>
                <w:bCs/>
                <w:shd w:val="clear" w:color="auto" w:fill="C0C0C0"/>
              </w:rPr>
              <w:t xml:space="preserve"> 1</w:t>
            </w:r>
          </w:p>
        </w:tc>
        <w:tc>
          <w:tcPr>
            <w:tcW w:w="3532" w:type="dxa"/>
            <w:shd w:val="clear" w:color="auto" w:fill="auto"/>
          </w:tcPr>
          <w:p w:rsidR="005D645A" w:rsidRPr="000469AA" w:rsidRDefault="005D645A" w:rsidP="00E038EF">
            <w:pPr>
              <w:jc w:val="both"/>
            </w:pPr>
            <w:r w:rsidRPr="000469AA">
              <w:lastRenderedPageBreak/>
              <w:t>-Một HS đọc và tóm tắt</w:t>
            </w:r>
          </w:p>
          <w:p w:rsidR="005D645A" w:rsidRPr="000469AA" w:rsidRDefault="005D645A" w:rsidP="00E038EF">
            <w:pPr>
              <w:jc w:val="both"/>
            </w:pPr>
          </w:p>
          <w:p w:rsidR="005D645A" w:rsidRPr="000469AA" w:rsidRDefault="005D645A" w:rsidP="00E038EF">
            <w:pPr>
              <w:jc w:val="both"/>
            </w:pPr>
          </w:p>
          <w:p w:rsidR="005D645A" w:rsidRPr="000469AA" w:rsidRDefault="005D645A" w:rsidP="00E038EF">
            <w:pPr>
              <w:jc w:val="both"/>
            </w:pPr>
            <w:r w:rsidRPr="000469AA">
              <w:t>-V= a</w:t>
            </w:r>
            <w:r w:rsidRPr="000469AA">
              <w:rPr>
                <w:vertAlign w:val="superscript"/>
              </w:rPr>
              <w:t>3</w:t>
            </w:r>
          </w:p>
          <w:p w:rsidR="005D645A" w:rsidRPr="000469AA" w:rsidRDefault="005D645A" w:rsidP="00E038EF">
            <w:pPr>
              <w:jc w:val="both"/>
            </w:pPr>
          </w:p>
          <w:p w:rsidR="005D645A" w:rsidRPr="000469AA" w:rsidRDefault="005D645A" w:rsidP="00E038EF">
            <w:pPr>
              <w:jc w:val="both"/>
            </w:pPr>
          </w:p>
          <w:p w:rsidR="005D645A" w:rsidRPr="000469AA" w:rsidRDefault="005D645A" w:rsidP="00E038EF">
            <w:pPr>
              <w:jc w:val="both"/>
            </w:pPr>
            <w:r w:rsidRPr="000469AA">
              <w:t>-V = x</w:t>
            </w:r>
            <w:r w:rsidRPr="000469AA">
              <w:rPr>
                <w:vertAlign w:val="superscript"/>
              </w:rPr>
              <w:t>3</w:t>
            </w:r>
          </w:p>
          <w:p w:rsidR="005D645A" w:rsidRPr="000469AA" w:rsidRDefault="005D645A" w:rsidP="00E038EF">
            <w:pPr>
              <w:jc w:val="both"/>
            </w:pPr>
            <w:r w:rsidRPr="000469AA">
              <w:t>-HS: x</w:t>
            </w:r>
            <w:r w:rsidRPr="000469AA">
              <w:rPr>
                <w:vertAlign w:val="superscript"/>
              </w:rPr>
              <w:t>3</w:t>
            </w:r>
            <w:r w:rsidRPr="000469AA">
              <w:t xml:space="preserve"> = 64</w:t>
            </w:r>
          </w:p>
          <w:p w:rsidR="005D645A" w:rsidRPr="000469AA" w:rsidRDefault="005D645A" w:rsidP="00E038EF">
            <w:pPr>
              <w:jc w:val="both"/>
            </w:pPr>
            <w:r w:rsidRPr="000469AA">
              <w:t>=&gt; x = 4 (vì 4</w:t>
            </w:r>
            <w:r w:rsidRPr="000469AA">
              <w:rPr>
                <w:vertAlign w:val="superscript"/>
              </w:rPr>
              <w:t>3</w:t>
            </w:r>
            <w:r w:rsidRPr="000469AA">
              <w:t xml:space="preserve"> = 64)</w:t>
            </w:r>
          </w:p>
          <w:p w:rsidR="005D645A" w:rsidRPr="000469AA" w:rsidRDefault="005D645A" w:rsidP="00E038EF">
            <w:pPr>
              <w:jc w:val="both"/>
            </w:pPr>
            <w:r w:rsidRPr="000469AA">
              <w:t>-HS: Nghe và trả lời</w:t>
            </w:r>
          </w:p>
          <w:p w:rsidR="005D645A" w:rsidRPr="000469AA" w:rsidRDefault="005D645A" w:rsidP="00E038EF">
            <w:pPr>
              <w:jc w:val="both"/>
            </w:pPr>
          </w:p>
          <w:p w:rsidR="005D645A" w:rsidRPr="000469AA" w:rsidRDefault="005D645A" w:rsidP="00E038EF">
            <w:pPr>
              <w:jc w:val="both"/>
            </w:pPr>
            <w:r w:rsidRPr="000469AA">
              <w:t xml:space="preserve">-HS: … là một số x sao cho </w:t>
            </w:r>
          </w:p>
          <w:p w:rsidR="005D645A" w:rsidRPr="000469AA" w:rsidRDefault="005D645A" w:rsidP="00E038EF">
            <w:pPr>
              <w:jc w:val="both"/>
              <w:rPr>
                <w:lang w:val="fr-FR"/>
              </w:rPr>
            </w:pPr>
            <w:r w:rsidRPr="000469AA">
              <w:rPr>
                <w:lang w:val="fr-FR"/>
              </w:rPr>
              <w:t>x</w:t>
            </w:r>
            <w:r w:rsidRPr="000469AA">
              <w:rPr>
                <w:vertAlign w:val="superscript"/>
                <w:lang w:val="fr-FR"/>
              </w:rPr>
              <w:t>3</w:t>
            </w:r>
            <w:r w:rsidRPr="000469AA">
              <w:rPr>
                <w:lang w:val="fr-FR"/>
              </w:rPr>
              <w:t xml:space="preserve"> = a</w:t>
            </w:r>
          </w:p>
          <w:p w:rsidR="005D645A" w:rsidRPr="000469AA" w:rsidRDefault="005D645A" w:rsidP="00E038EF">
            <w:pPr>
              <w:jc w:val="both"/>
              <w:rPr>
                <w:lang w:val="fr-FR"/>
              </w:rPr>
            </w:pPr>
            <w:r w:rsidRPr="000469AA">
              <w:rPr>
                <w:lang w:val="fr-FR"/>
              </w:rPr>
              <w:t>-Căn bâc ba của 8 là:2 (2</w:t>
            </w:r>
            <w:r w:rsidRPr="000469AA">
              <w:rPr>
                <w:vertAlign w:val="superscript"/>
                <w:lang w:val="fr-FR"/>
              </w:rPr>
              <w:t>3</w:t>
            </w:r>
            <w:r w:rsidRPr="000469AA">
              <w:rPr>
                <w:lang w:val="fr-FR"/>
              </w:rPr>
              <w:t xml:space="preserve"> = 8)</w:t>
            </w:r>
          </w:p>
          <w:p w:rsidR="005D645A" w:rsidRPr="000469AA" w:rsidRDefault="005D645A" w:rsidP="00E038EF">
            <w:pPr>
              <w:jc w:val="both"/>
              <w:rPr>
                <w:lang w:val="fr-FR"/>
              </w:rPr>
            </w:pPr>
            <w:r w:rsidRPr="000469AA">
              <w:rPr>
                <w:lang w:val="fr-FR"/>
              </w:rPr>
              <w:t>-Căn bâc ba của -1 là:-1 ((-1)</w:t>
            </w:r>
            <w:r w:rsidRPr="000469AA">
              <w:rPr>
                <w:vertAlign w:val="superscript"/>
                <w:lang w:val="fr-FR"/>
              </w:rPr>
              <w:t>3</w:t>
            </w:r>
            <w:r w:rsidRPr="000469AA">
              <w:rPr>
                <w:lang w:val="fr-FR"/>
              </w:rPr>
              <w:t xml:space="preserve"> = -1)</w:t>
            </w:r>
          </w:p>
          <w:p w:rsidR="005D645A" w:rsidRPr="000469AA" w:rsidRDefault="005D645A" w:rsidP="00E038EF">
            <w:pPr>
              <w:jc w:val="both"/>
              <w:rPr>
                <w:lang w:val="fr-FR"/>
              </w:rPr>
            </w:pPr>
            <w:r w:rsidRPr="000469AA">
              <w:rPr>
                <w:lang w:val="fr-FR"/>
              </w:rPr>
              <w:t>-Căn bâc ba của -125 là:-5</w:t>
            </w:r>
          </w:p>
          <w:p w:rsidR="005D645A" w:rsidRPr="000469AA" w:rsidRDefault="005D645A" w:rsidP="00E038EF">
            <w:pPr>
              <w:jc w:val="both"/>
            </w:pPr>
            <w:r w:rsidRPr="000469AA">
              <w:rPr>
                <w:lang w:val="fr-FR"/>
              </w:rPr>
              <w:t xml:space="preserve"> </w:t>
            </w:r>
            <w:r w:rsidRPr="000469AA">
              <w:t>((-5)</w:t>
            </w:r>
            <w:r w:rsidRPr="000469AA">
              <w:rPr>
                <w:vertAlign w:val="superscript"/>
              </w:rPr>
              <w:t>3</w:t>
            </w:r>
            <w:r w:rsidRPr="000469AA">
              <w:t xml:space="preserve"> = -125)</w:t>
            </w:r>
          </w:p>
          <w:p w:rsidR="005D645A" w:rsidRPr="000469AA" w:rsidRDefault="005D645A" w:rsidP="00E038EF">
            <w:pPr>
              <w:jc w:val="both"/>
            </w:pPr>
            <w:r w:rsidRPr="000469AA">
              <w:t>-HS nghe.</w:t>
            </w:r>
          </w:p>
          <w:p w:rsidR="005D645A" w:rsidRPr="000469AA" w:rsidRDefault="005D645A" w:rsidP="00E038EF">
            <w:pPr>
              <w:jc w:val="both"/>
            </w:pPr>
            <w:r w:rsidRPr="000469AA">
              <w:t>-HS làm?</w:t>
            </w:r>
            <w:r w:rsidRPr="000469AA">
              <w:rPr>
                <w:b/>
                <w:bCs/>
                <w:shd w:val="clear" w:color="auto" w:fill="C0C0C0"/>
              </w:rPr>
              <w:t xml:space="preserve"> 1</w:t>
            </w:r>
            <w:r w:rsidRPr="000469AA">
              <w:t xml:space="preserve"> bằng miệng.</w:t>
            </w:r>
          </w:p>
        </w:tc>
        <w:tc>
          <w:tcPr>
            <w:tcW w:w="3376" w:type="dxa"/>
            <w:shd w:val="clear" w:color="auto" w:fill="auto"/>
          </w:tcPr>
          <w:p w:rsidR="005D645A" w:rsidRPr="000469AA" w:rsidRDefault="005D645A" w:rsidP="00E038EF">
            <w:pPr>
              <w:jc w:val="both"/>
              <w:rPr>
                <w:b/>
                <w:bCs/>
                <w:u w:val="single"/>
              </w:rPr>
            </w:pPr>
            <w:r w:rsidRPr="000469AA">
              <w:rPr>
                <w:b/>
                <w:bCs/>
                <w:u w:val="single"/>
              </w:rPr>
              <w:t>1/ Khái niệm căn bậc ba</w:t>
            </w:r>
          </w:p>
          <w:p w:rsidR="005D645A" w:rsidRPr="000469AA" w:rsidRDefault="005D645A" w:rsidP="00E038EF">
            <w:pPr>
              <w:jc w:val="both"/>
              <w:rPr>
                <w:b/>
                <w:bCs/>
              </w:rPr>
            </w:pPr>
            <w:r w:rsidRPr="000469AA">
              <w:rPr>
                <w:b/>
                <w:bCs/>
              </w:rPr>
              <w:t>a) Định nghĩa:</w:t>
            </w:r>
          </w:p>
          <w:p w:rsidR="005D645A" w:rsidRPr="000469AA" w:rsidRDefault="005D645A" w:rsidP="00E038EF">
            <w:pPr>
              <w:jc w:val="both"/>
              <w:rPr>
                <w:b/>
                <w:bCs/>
              </w:rPr>
            </w:pPr>
            <w:r w:rsidRPr="000469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82550</wp:posOffset>
                      </wp:positionV>
                      <wp:extent cx="1930400" cy="571500"/>
                      <wp:effectExtent l="18415" t="16510" r="13335" b="1206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645A" w:rsidRPr="00654094" w:rsidRDefault="005D645A" w:rsidP="005D645A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54094">
                                    <w:rPr>
                                      <w:b/>
                                      <w:bCs/>
                                    </w:rPr>
                                    <w:t>Căn bậc ba của một số a là một số x sao cho x</w:t>
                                  </w:r>
                                  <w:r w:rsidRPr="00654094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3</w:t>
                                  </w:r>
                                  <w:r w:rsidRPr="00654094">
                                    <w:rPr>
                                      <w:b/>
                                      <w:bCs/>
                                    </w:rPr>
                                    <w:t>=a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.4pt;margin-top:6.5pt;width:15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" strokeweight="1.5pt">
                      <v:textbox>
                        <w:txbxContent>
                          <w:p w:rsidR="005D645A" w:rsidRPr="00654094" w:rsidRDefault="005D645A" w:rsidP="005D645A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654094">
                              <w:rPr>
                                <w:b/>
                                <w:bCs/>
                              </w:rPr>
                              <w:t>Căn bậc ba của một số a là một số x sao cho x</w:t>
                            </w:r>
                            <w:r w:rsidRPr="00654094">
                              <w:rPr>
                                <w:b/>
                                <w:bCs/>
                                <w:vertAlign w:val="superscript"/>
                              </w:rPr>
                              <w:t>3</w:t>
                            </w:r>
                            <w:r w:rsidRPr="00654094">
                              <w:rPr>
                                <w:b/>
                                <w:bCs/>
                              </w:rPr>
                              <w:t>=a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D645A" w:rsidRPr="000469AA" w:rsidRDefault="005D645A" w:rsidP="00E038EF"/>
          <w:p w:rsidR="005D645A" w:rsidRPr="000469AA" w:rsidRDefault="005D645A" w:rsidP="00E038EF"/>
          <w:p w:rsidR="005D645A" w:rsidRPr="000469AA" w:rsidRDefault="005D645A" w:rsidP="00E038EF"/>
          <w:p w:rsidR="005D645A" w:rsidRPr="000469AA" w:rsidRDefault="005D645A" w:rsidP="00E038EF">
            <w:pPr>
              <w:rPr>
                <w:i/>
                <w:iCs/>
              </w:rPr>
            </w:pPr>
            <w:r w:rsidRPr="000469AA">
              <w:rPr>
                <w:i/>
                <w:iCs/>
              </w:rPr>
              <w:t>Ví dụ 1:</w:t>
            </w:r>
          </w:p>
          <w:p w:rsidR="005D645A" w:rsidRPr="000469AA" w:rsidRDefault="005D645A" w:rsidP="00E038EF">
            <w:pPr>
              <w:jc w:val="both"/>
            </w:pPr>
            <w:r w:rsidRPr="000469AA">
              <w:t>2 là căn bậc ba của 8 vì 2</w:t>
            </w:r>
            <w:r w:rsidRPr="000469AA">
              <w:rPr>
                <w:vertAlign w:val="superscript"/>
              </w:rPr>
              <w:t>3</w:t>
            </w:r>
            <w:r w:rsidRPr="000469AA">
              <w:t xml:space="preserve"> = 8</w:t>
            </w:r>
          </w:p>
          <w:p w:rsidR="005D645A" w:rsidRPr="000469AA" w:rsidRDefault="005D645A" w:rsidP="00E038EF">
            <w:pPr>
              <w:jc w:val="both"/>
              <w:rPr>
                <w:lang w:val="fr-FR"/>
              </w:rPr>
            </w:pPr>
            <w:r w:rsidRPr="000469AA">
              <w:rPr>
                <w:lang w:val="fr-FR"/>
              </w:rPr>
              <w:t>-5 là căn bậc ba của -125 vì</w:t>
            </w:r>
          </w:p>
          <w:p w:rsidR="005D645A" w:rsidRPr="000469AA" w:rsidRDefault="005D645A" w:rsidP="00E038EF">
            <w:pPr>
              <w:jc w:val="both"/>
              <w:rPr>
                <w:lang w:val="fr-FR"/>
              </w:rPr>
            </w:pPr>
            <w:r w:rsidRPr="000469AA">
              <w:rPr>
                <w:lang w:val="fr-FR"/>
              </w:rPr>
              <w:t xml:space="preserve"> (-5)</w:t>
            </w:r>
            <w:r w:rsidRPr="000469AA">
              <w:rPr>
                <w:vertAlign w:val="superscript"/>
                <w:lang w:val="fr-FR"/>
              </w:rPr>
              <w:t>3</w:t>
            </w:r>
            <w:r w:rsidRPr="000469AA">
              <w:rPr>
                <w:lang w:val="fr-FR"/>
              </w:rPr>
              <w:t xml:space="preserve"> = -125)</w:t>
            </w:r>
          </w:p>
          <w:p w:rsidR="005D645A" w:rsidRPr="000469AA" w:rsidRDefault="005D645A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 xml:space="preserve"> -Mỗi số a đều có duy nhất một căn bậc ba</w:t>
            </w:r>
          </w:p>
          <w:p w:rsidR="005D645A" w:rsidRPr="000469AA" w:rsidRDefault="005D645A" w:rsidP="00E038EF">
            <w:pPr>
              <w:rPr>
                <w:b/>
                <w:bCs/>
              </w:rPr>
            </w:pPr>
            <w:r w:rsidRPr="000469AA">
              <w:rPr>
                <w:b/>
                <w:bCs/>
              </w:rPr>
              <w:t>b) Chú ý:</w:t>
            </w:r>
          </w:p>
          <w:p w:rsidR="005D645A" w:rsidRPr="000469AA" w:rsidRDefault="005D645A" w:rsidP="00E038EF">
            <w:r w:rsidRPr="000469AA">
              <w:rPr>
                <w:position w:val="-10"/>
              </w:rPr>
              <w:object w:dxaOrig="166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83.25pt;height:21pt" o:ole="">
                  <v:imagedata r:id="rId7" o:title=""/>
                </v:shape>
                <o:OLEObject Type="Embed" ProgID="Equation.DSMT4" ShapeID="_x0000_i1077" DrawAspect="Content" ObjectID="_1615574059" r:id="rId8"/>
              </w:object>
            </w:r>
          </w:p>
          <w:p w:rsidR="005D645A" w:rsidRPr="000469AA" w:rsidRDefault="005D645A" w:rsidP="00E038EF">
            <w:pPr>
              <w:rPr>
                <w:b/>
                <w:bCs/>
              </w:rPr>
            </w:pPr>
            <w:r w:rsidRPr="000469AA">
              <w:rPr>
                <w:b/>
                <w:bCs/>
              </w:rPr>
              <w:t>c) Nhận xét: (SGK)</w:t>
            </w:r>
          </w:p>
          <w:p w:rsidR="005D645A" w:rsidRPr="000469AA" w:rsidRDefault="005D645A" w:rsidP="00E038EF">
            <w:pPr>
              <w:rPr>
                <w:b/>
                <w:bCs/>
              </w:rPr>
            </w:pPr>
          </w:p>
        </w:tc>
      </w:tr>
      <w:tr w:rsidR="005D645A" w:rsidRPr="000469AA" w:rsidTr="00E038EF">
        <w:trPr>
          <w:trHeight w:val="640"/>
        </w:trPr>
        <w:tc>
          <w:tcPr>
            <w:tcW w:w="10440" w:type="dxa"/>
            <w:gridSpan w:val="3"/>
            <w:shd w:val="clear" w:color="auto" w:fill="auto"/>
          </w:tcPr>
          <w:p w:rsidR="005D645A" w:rsidRPr="00EF0D6A" w:rsidRDefault="005D645A" w:rsidP="00E038EF">
            <w:pPr>
              <w:spacing w:before="40" w:after="40"/>
              <w:jc w:val="center"/>
              <w:rPr>
                <w:b/>
                <w:bCs/>
              </w:rPr>
            </w:pPr>
            <w:r w:rsidRPr="00EF0D6A">
              <w:rPr>
                <w:b/>
                <w:bCs/>
              </w:rPr>
              <w:lastRenderedPageBreak/>
              <w:t>Hoạt động 2: Tìm hiểu tính chất</w:t>
            </w:r>
          </w:p>
        </w:tc>
      </w:tr>
      <w:tr w:rsidR="005D645A" w:rsidRPr="000469AA" w:rsidTr="00E038EF">
        <w:tc>
          <w:tcPr>
            <w:tcW w:w="3532" w:type="dxa"/>
            <w:shd w:val="clear" w:color="auto" w:fill="auto"/>
          </w:tcPr>
          <w:p w:rsidR="005D645A" w:rsidRPr="000469AA" w:rsidRDefault="005D645A" w:rsidP="00E038EF">
            <w:pPr>
              <w:spacing w:before="40" w:after="40"/>
              <w:rPr>
                <w:lang w:val="pt-BR"/>
              </w:rPr>
            </w:pPr>
            <w:r w:rsidRPr="000469AA">
              <w:rPr>
                <w:lang w:val="pt-BR"/>
              </w:rPr>
              <w:t xml:space="preserve">-GV: Với a,b </w:t>
            </w:r>
            <w:r w:rsidRPr="000469AA">
              <w:rPr>
                <w:position w:val="-4"/>
              </w:rPr>
              <w:object w:dxaOrig="200" w:dyaOrig="240">
                <v:shape id="_x0000_i1078" type="#_x0000_t75" style="width:9.75pt;height:12pt" o:ole="">
                  <v:imagedata r:id="rId9" o:title=""/>
                </v:shape>
                <o:OLEObject Type="Embed" ProgID="Equation.DSMT4" ShapeID="_x0000_i1078" DrawAspect="Content" ObjectID="_1615574060" r:id="rId10"/>
              </w:object>
            </w:r>
            <w:r w:rsidRPr="000469AA">
              <w:rPr>
                <w:lang w:val="pt-BR"/>
              </w:rPr>
              <w:t>0</w:t>
            </w:r>
          </w:p>
          <w:p w:rsidR="005D645A" w:rsidRPr="000469AA" w:rsidRDefault="005D645A" w:rsidP="00E038EF">
            <w:pPr>
              <w:spacing w:before="40" w:after="40"/>
              <w:rPr>
                <w:lang w:val="pt-BR"/>
              </w:rPr>
            </w:pPr>
            <w:r w:rsidRPr="000469AA">
              <w:rPr>
                <w:lang w:val="pt-BR"/>
              </w:rPr>
              <w:t xml:space="preserve">? a&lt;b &lt;=&gt; </w:t>
            </w:r>
            <w:r w:rsidRPr="000469AA">
              <w:rPr>
                <w:position w:val="-8"/>
              </w:rPr>
              <w:object w:dxaOrig="400" w:dyaOrig="360">
                <v:shape id="_x0000_i1079" type="#_x0000_t75" style="width:20.25pt;height:18pt" o:ole="">
                  <v:imagedata r:id="rId11" o:title=""/>
                </v:shape>
                <o:OLEObject Type="Embed" ProgID="Equation.DSMT4" ShapeID="_x0000_i1079" DrawAspect="Content" ObjectID="_1615574061" r:id="rId12"/>
              </w:object>
            </w:r>
            <w:r w:rsidRPr="000469AA">
              <w:rPr>
                <w:lang w:val="pt-BR"/>
              </w:rPr>
              <w:t xml:space="preserve"> </w:t>
            </w:r>
            <w:r w:rsidRPr="000469AA">
              <w:rPr>
                <w:position w:val="-8"/>
              </w:rPr>
              <w:object w:dxaOrig="400" w:dyaOrig="360">
                <v:shape id="_x0000_i1080" type="#_x0000_t75" style="width:20.25pt;height:18pt" o:ole="">
                  <v:imagedata r:id="rId11" o:title=""/>
                </v:shape>
                <o:OLEObject Type="Embed" ProgID="Equation.DSMT4" ShapeID="_x0000_i1080" DrawAspect="Content" ObjectID="_1615574062" r:id="rId13"/>
              </w:object>
            </w:r>
          </w:p>
          <w:p w:rsidR="005D645A" w:rsidRPr="000469AA" w:rsidRDefault="005D645A" w:rsidP="00E038EF">
            <w:pPr>
              <w:spacing w:before="40" w:after="40"/>
              <w:rPr>
                <w:lang w:val="pt-BR"/>
              </w:rPr>
            </w:pPr>
            <w:r w:rsidRPr="000469AA">
              <w:rPr>
                <w:lang w:val="pt-BR"/>
              </w:rPr>
              <w:t xml:space="preserve">? </w:t>
            </w:r>
            <w:r w:rsidRPr="000469AA">
              <w:rPr>
                <w:position w:val="-8"/>
              </w:rPr>
              <w:object w:dxaOrig="540" w:dyaOrig="360">
                <v:shape id="_x0000_i1081" type="#_x0000_t75" style="width:27pt;height:18pt" o:ole="">
                  <v:imagedata r:id="rId14" o:title=""/>
                </v:shape>
                <o:OLEObject Type="Embed" ProgID="Equation.DSMT4" ShapeID="_x0000_i1081" DrawAspect="Content" ObjectID="_1615574063" r:id="rId15"/>
              </w:object>
            </w:r>
            <w:r w:rsidRPr="000469AA">
              <w:rPr>
                <w:lang w:val="pt-BR"/>
              </w:rPr>
              <w:t xml:space="preserve"> = </w:t>
            </w:r>
            <w:r w:rsidRPr="000469AA">
              <w:rPr>
                <w:position w:val="-8"/>
              </w:rPr>
              <w:object w:dxaOrig="400" w:dyaOrig="360">
                <v:shape id="_x0000_i1082" type="#_x0000_t75" style="width:20.25pt;height:18pt" o:ole="">
                  <v:imagedata r:id="rId11" o:title=""/>
                </v:shape>
                <o:OLEObject Type="Embed" ProgID="Equation.DSMT4" ShapeID="_x0000_i1082" DrawAspect="Content" ObjectID="_1615574064" r:id="rId16"/>
              </w:object>
            </w:r>
            <w:r w:rsidRPr="000469AA">
              <w:rPr>
                <w:b/>
                <w:bCs/>
                <w:lang w:val="pt-BR"/>
              </w:rPr>
              <w:t>.</w:t>
            </w:r>
            <w:r w:rsidRPr="000469AA">
              <w:rPr>
                <w:position w:val="-8"/>
              </w:rPr>
              <w:object w:dxaOrig="400" w:dyaOrig="360">
                <v:shape id="_x0000_i1083" type="#_x0000_t75" style="width:20.25pt;height:18pt" o:ole="">
                  <v:imagedata r:id="rId11" o:title=""/>
                </v:shape>
                <o:OLEObject Type="Embed" ProgID="Equation.DSMT4" ShapeID="_x0000_i1083" DrawAspect="Content" ObjectID="_1615574065" r:id="rId17"/>
              </w:object>
            </w:r>
          </w:p>
          <w:p w:rsidR="005D645A" w:rsidRDefault="005D645A" w:rsidP="00E038EF">
            <w:pPr>
              <w:spacing w:before="40" w:after="40"/>
              <w:rPr>
                <w:lang w:val="pt-BR"/>
              </w:rPr>
            </w:pPr>
            <w:r w:rsidRPr="000469AA">
              <w:rPr>
                <w:lang w:val="pt-BR"/>
              </w:rPr>
              <w:t xml:space="preserve">Với a </w:t>
            </w:r>
            <w:r w:rsidRPr="000469AA">
              <w:rPr>
                <w:position w:val="-4"/>
              </w:rPr>
              <w:object w:dxaOrig="200" w:dyaOrig="240">
                <v:shape id="_x0000_i1084" type="#_x0000_t75" style="width:9.75pt;height:12pt" o:ole="">
                  <v:imagedata r:id="rId9" o:title=""/>
                </v:shape>
                <o:OLEObject Type="Embed" ProgID="Equation.DSMT4" ShapeID="_x0000_i1084" DrawAspect="Content" ObjectID="_1615574066" r:id="rId18"/>
              </w:object>
            </w:r>
            <w:r w:rsidRPr="000469AA">
              <w:rPr>
                <w:lang w:val="pt-BR"/>
              </w:rPr>
              <w:t xml:space="preserve">0; b&gt;0, </w:t>
            </w:r>
            <w:r w:rsidRPr="000469AA">
              <w:rPr>
                <w:position w:val="-26"/>
              </w:rPr>
              <w:object w:dxaOrig="859" w:dyaOrig="700">
                <v:shape id="_x0000_i1085" type="#_x0000_t75" style="width:42.75pt;height:35.25pt" o:ole="">
                  <v:imagedata r:id="rId19" o:title=""/>
                </v:shape>
                <o:OLEObject Type="Embed" ProgID="Equation.DSMT4" ShapeID="_x0000_i1085" DrawAspect="Content" ObjectID="_1615574067" r:id="rId20"/>
              </w:object>
            </w:r>
            <w:r>
              <w:rPr>
                <w:lang w:val="pt-BR"/>
              </w:rPr>
              <w:t xml:space="preserve"> </w:t>
            </w:r>
          </w:p>
          <w:p w:rsidR="005D645A" w:rsidRPr="00BF5A36" w:rsidRDefault="005D645A" w:rsidP="00E038EF">
            <w:pPr>
              <w:pStyle w:val="Heading2"/>
              <w:rPr>
                <w:rFonts w:ascii="Times New Roman" w:hAnsi="Times New Roman"/>
                <w:b w:val="0"/>
                <w:color w:val="000000"/>
                <w:lang w:val="pt-BR" w:eastAsia="en-US"/>
              </w:rPr>
            </w:pPr>
            <w:r w:rsidRPr="00BF5A36">
              <w:rPr>
                <w:rFonts w:ascii="Times New Roman" w:hAnsi="Times New Roman"/>
                <w:b w:val="0"/>
                <w:color w:val="000000"/>
                <w:lang w:val="pt-BR" w:eastAsia="en-US"/>
              </w:rPr>
              <w:t>- GV chốt tính chất</w:t>
            </w:r>
          </w:p>
        </w:tc>
        <w:tc>
          <w:tcPr>
            <w:tcW w:w="3532" w:type="dxa"/>
            <w:shd w:val="clear" w:color="auto" w:fill="auto"/>
          </w:tcPr>
          <w:p w:rsidR="005D645A" w:rsidRPr="000469AA" w:rsidRDefault="005D645A" w:rsidP="00E038EF">
            <w:pPr>
              <w:spacing w:before="40" w:after="40"/>
              <w:jc w:val="both"/>
            </w:pPr>
            <w:r w:rsidRPr="000469AA">
              <w:t>-HS trả lời miệng:</w:t>
            </w:r>
          </w:p>
          <w:p w:rsidR="005D645A" w:rsidRPr="000469AA" w:rsidRDefault="005D645A" w:rsidP="00E038EF">
            <w:pPr>
              <w:spacing w:before="40" w:after="40"/>
              <w:jc w:val="both"/>
            </w:pPr>
          </w:p>
          <w:p w:rsidR="005D645A" w:rsidRPr="000469AA" w:rsidRDefault="005D645A" w:rsidP="00E038EF">
            <w:pPr>
              <w:spacing w:before="40" w:after="40"/>
              <w:jc w:val="both"/>
            </w:pPr>
          </w:p>
          <w:p w:rsidR="005D645A" w:rsidRPr="000469AA" w:rsidRDefault="005D645A" w:rsidP="00E038EF">
            <w:pPr>
              <w:spacing w:before="40" w:after="40"/>
              <w:jc w:val="both"/>
            </w:pPr>
          </w:p>
          <w:p w:rsidR="005D645A" w:rsidRPr="000469AA" w:rsidRDefault="005D645A" w:rsidP="00E038EF">
            <w:pPr>
              <w:spacing w:before="40" w:after="40"/>
              <w:jc w:val="both"/>
            </w:pPr>
          </w:p>
          <w:p w:rsidR="005D645A" w:rsidRPr="000469AA" w:rsidRDefault="005D645A" w:rsidP="00E038EF">
            <w:pPr>
              <w:spacing w:before="40" w:after="40"/>
              <w:jc w:val="both"/>
            </w:pPr>
          </w:p>
          <w:p w:rsidR="005D645A" w:rsidRPr="000469AA" w:rsidRDefault="005D645A" w:rsidP="00E038EF">
            <w:pPr>
              <w:spacing w:before="40" w:after="40"/>
            </w:pPr>
          </w:p>
        </w:tc>
        <w:tc>
          <w:tcPr>
            <w:tcW w:w="3376" w:type="dxa"/>
            <w:shd w:val="clear" w:color="auto" w:fill="auto"/>
          </w:tcPr>
          <w:p w:rsidR="005D645A" w:rsidRPr="000469AA" w:rsidRDefault="005D645A" w:rsidP="00E038EF">
            <w:pPr>
              <w:spacing w:before="40" w:after="40"/>
              <w:jc w:val="both"/>
              <w:rPr>
                <w:b/>
                <w:bCs/>
                <w:u w:val="single"/>
              </w:rPr>
            </w:pPr>
            <w:r w:rsidRPr="000469AA">
              <w:rPr>
                <w:b/>
                <w:bCs/>
                <w:u w:val="single"/>
              </w:rPr>
              <w:t>2/ Tính chất:</w:t>
            </w:r>
          </w:p>
          <w:p w:rsidR="005D645A" w:rsidRPr="000469AA" w:rsidRDefault="005D645A" w:rsidP="00E038EF">
            <w:pPr>
              <w:spacing w:before="40" w:after="40"/>
            </w:pPr>
            <w:r w:rsidRPr="000469AA">
              <w:rPr>
                <w:position w:val="-10"/>
              </w:rPr>
              <w:object w:dxaOrig="2100" w:dyaOrig="380">
                <v:shape id="_x0000_i1086" type="#_x0000_t75" style="width:105pt;height:18.75pt" o:ole="">
                  <v:imagedata r:id="rId21" o:title=""/>
                </v:shape>
                <o:OLEObject Type="Embed" ProgID="Equation.DSMT4" ShapeID="_x0000_i1086" DrawAspect="Content" ObjectID="_1615574068" r:id="rId22"/>
              </w:object>
            </w:r>
          </w:p>
          <w:p w:rsidR="005D645A" w:rsidRPr="000469AA" w:rsidRDefault="005D645A" w:rsidP="00E038EF">
            <w:pPr>
              <w:spacing w:before="40" w:after="40"/>
            </w:pPr>
            <w:r w:rsidRPr="000469AA">
              <w:t xml:space="preserve">b) </w:t>
            </w:r>
            <w:r w:rsidRPr="000469AA">
              <w:rPr>
                <w:position w:val="-10"/>
              </w:rPr>
              <w:object w:dxaOrig="2540" w:dyaOrig="380">
                <v:shape id="_x0000_i1087" type="#_x0000_t75" style="width:126.75pt;height:18.75pt" o:ole="">
                  <v:imagedata r:id="rId23" o:title=""/>
                </v:shape>
                <o:OLEObject Type="Embed" ProgID="Equation.DSMT4" ShapeID="_x0000_i1087" DrawAspect="Content" ObjectID="_1615574069" r:id="rId24"/>
              </w:object>
            </w:r>
          </w:p>
          <w:p w:rsidR="005D645A" w:rsidRPr="000469AA" w:rsidRDefault="005D645A" w:rsidP="00E038EF">
            <w:pPr>
              <w:spacing w:before="40" w:after="40"/>
            </w:pPr>
            <w:r w:rsidRPr="000469AA">
              <w:t>c)</w:t>
            </w:r>
            <w:r w:rsidRPr="000469AA">
              <w:rPr>
                <w:position w:val="-28"/>
              </w:rPr>
              <w:object w:dxaOrig="999" w:dyaOrig="720">
                <v:shape id="_x0000_i1088" type="#_x0000_t75" style="width:50.25pt;height:36pt" o:ole="">
                  <v:imagedata r:id="rId25" o:title=""/>
                </v:shape>
                <o:OLEObject Type="Embed" ProgID="Equation.DSMT4" ShapeID="_x0000_i1088" DrawAspect="Content" ObjectID="_1615574070" r:id="rId26"/>
              </w:object>
            </w:r>
            <w:r>
              <w:t xml:space="preserve"> (b khác 0)</w:t>
            </w:r>
          </w:p>
        </w:tc>
      </w:tr>
      <w:tr w:rsidR="005D645A" w:rsidRPr="000469AA" w:rsidTr="00E038EF">
        <w:trPr>
          <w:trHeight w:val="523"/>
        </w:trPr>
        <w:tc>
          <w:tcPr>
            <w:tcW w:w="10440" w:type="dxa"/>
            <w:gridSpan w:val="3"/>
            <w:shd w:val="clear" w:color="auto" w:fill="auto"/>
          </w:tcPr>
          <w:p w:rsidR="005D645A" w:rsidRPr="000469AA" w:rsidRDefault="005D645A" w:rsidP="00E038EF">
            <w:pPr>
              <w:jc w:val="center"/>
              <w:rPr>
                <w:b/>
              </w:rPr>
            </w:pPr>
            <w:r>
              <w:rPr>
                <w:b/>
              </w:rPr>
              <w:t>C. HOẠT ĐỘNG LUYỆN TẬP (7ph)</w:t>
            </w:r>
          </w:p>
        </w:tc>
      </w:tr>
      <w:tr w:rsidR="005D645A" w:rsidRPr="000469AA" w:rsidTr="00E038EF">
        <w:tc>
          <w:tcPr>
            <w:tcW w:w="3532" w:type="dxa"/>
            <w:shd w:val="clear" w:color="auto" w:fill="auto"/>
          </w:tcPr>
          <w:p w:rsidR="005D645A" w:rsidRPr="000469AA" w:rsidRDefault="005D645A" w:rsidP="00E038EF">
            <w:pPr>
              <w:spacing w:before="40" w:after="40"/>
              <w:rPr>
                <w:lang w:val="pt-BR"/>
              </w:rPr>
            </w:pPr>
            <w:r w:rsidRPr="000469AA">
              <w:rPr>
                <w:lang w:val="pt-BR"/>
              </w:rPr>
              <w:t>-GV giới thiệu các tính chất của căn bậc hai:</w:t>
            </w:r>
          </w:p>
          <w:p w:rsidR="005D645A" w:rsidRPr="000469AA" w:rsidRDefault="005D645A" w:rsidP="00E038EF">
            <w:pPr>
              <w:spacing w:before="40" w:after="40"/>
            </w:pPr>
            <w:r w:rsidRPr="000469AA">
              <w:rPr>
                <w:position w:val="-10"/>
              </w:rPr>
              <w:object w:dxaOrig="2100" w:dyaOrig="380">
                <v:shape id="_x0000_i1089" type="#_x0000_t75" style="width:105pt;height:18.75pt" o:ole="">
                  <v:imagedata r:id="rId21" o:title=""/>
                </v:shape>
                <o:OLEObject Type="Embed" ProgID="Equation.DSMT4" ShapeID="_x0000_i1089" DrawAspect="Content" ObjectID="_1615574071" r:id="rId27"/>
              </w:object>
            </w:r>
          </w:p>
          <w:p w:rsidR="005D645A" w:rsidRPr="000469AA" w:rsidRDefault="005D645A" w:rsidP="00E038EF">
            <w:pPr>
              <w:spacing w:before="40" w:after="40"/>
            </w:pPr>
            <w:r w:rsidRPr="000469AA">
              <w:t xml:space="preserve">Ví dụ 2: So sánh 2 và </w:t>
            </w:r>
            <w:r w:rsidRPr="000469AA">
              <w:rPr>
                <w:position w:val="-8"/>
              </w:rPr>
              <w:object w:dxaOrig="380" w:dyaOrig="360">
                <v:shape id="_x0000_i1090" type="#_x0000_t75" style="width:18.75pt;height:18pt" o:ole="">
                  <v:imagedata r:id="rId28" o:title=""/>
                </v:shape>
                <o:OLEObject Type="Embed" ProgID="Equation.DSMT4" ShapeID="_x0000_i1090" DrawAspect="Content" ObjectID="_1615574072" r:id="rId29"/>
              </w:object>
            </w:r>
          </w:p>
          <w:p w:rsidR="005D645A" w:rsidRPr="000469AA" w:rsidRDefault="005D645A" w:rsidP="00E038EF">
            <w:pPr>
              <w:spacing w:before="40" w:after="40"/>
              <w:rPr>
                <w:b/>
                <w:bCs/>
                <w:i/>
                <w:iCs/>
              </w:rPr>
            </w:pPr>
            <w:r w:rsidRPr="000469AA">
              <w:rPr>
                <w:b/>
                <w:bCs/>
                <w:i/>
                <w:iCs/>
              </w:rPr>
              <w:t>-GV: Lưu ý HS tính chất này đúng với mọi a, b</w:t>
            </w:r>
          </w:p>
          <w:p w:rsidR="005D645A" w:rsidRPr="000469AA" w:rsidRDefault="005D645A" w:rsidP="00E038EF">
            <w:pPr>
              <w:spacing w:before="40" w:after="40"/>
            </w:pPr>
            <w:r w:rsidRPr="000469AA">
              <w:t xml:space="preserve">b) </w:t>
            </w:r>
            <w:r w:rsidRPr="000469AA">
              <w:rPr>
                <w:position w:val="-10"/>
              </w:rPr>
              <w:object w:dxaOrig="2540" w:dyaOrig="380">
                <v:shape id="_x0000_i1091" type="#_x0000_t75" style="width:126.75pt;height:18.75pt" o:ole="">
                  <v:imagedata r:id="rId23" o:title=""/>
                </v:shape>
                <o:OLEObject Type="Embed" ProgID="Equation.DSMT4" ShapeID="_x0000_i1091" DrawAspect="Content" ObjectID="_1615574073" r:id="rId30"/>
              </w:object>
            </w:r>
          </w:p>
          <w:p w:rsidR="005D645A" w:rsidRPr="000469AA" w:rsidRDefault="005D645A" w:rsidP="00E038EF">
            <w:pPr>
              <w:spacing w:before="40" w:after="40"/>
            </w:pPr>
            <w:r w:rsidRPr="000469AA">
              <w:t>? Công thức này cho ta những quy tắc nao</w:t>
            </w:r>
          </w:p>
          <w:p w:rsidR="005D645A" w:rsidRPr="000469AA" w:rsidRDefault="005D645A" w:rsidP="00E038EF">
            <w:pPr>
              <w:spacing w:before="40" w:after="40"/>
            </w:pPr>
            <w:r w:rsidRPr="000469AA">
              <w:t xml:space="preserve">Ví dụ: </w:t>
            </w:r>
            <w:r w:rsidRPr="000469AA">
              <w:rPr>
                <w:position w:val="-8"/>
              </w:rPr>
              <w:object w:dxaOrig="460" w:dyaOrig="360">
                <v:shape id="_x0000_i1092" type="#_x0000_t75" style="width:23.25pt;height:18pt" o:ole="">
                  <v:imagedata r:id="rId31" o:title=""/>
                </v:shape>
                <o:OLEObject Type="Embed" ProgID="Equation.DSMT4" ShapeID="_x0000_i1092" DrawAspect="Content" ObjectID="_1615574074" r:id="rId32"/>
              </w:object>
            </w:r>
          </w:p>
          <w:p w:rsidR="005D645A" w:rsidRPr="000469AA" w:rsidRDefault="005D645A" w:rsidP="00E038EF">
            <w:pPr>
              <w:spacing w:before="40" w:after="40"/>
            </w:pPr>
            <w:r w:rsidRPr="000469AA">
              <w:t>? Rút gọn:</w:t>
            </w:r>
            <w:r w:rsidRPr="000469AA">
              <w:rPr>
                <w:position w:val="-8"/>
              </w:rPr>
              <w:object w:dxaOrig="1040" w:dyaOrig="400">
                <v:shape id="_x0000_i1093" type="#_x0000_t75" style="width:51.75pt;height:20.25pt" o:ole="">
                  <v:imagedata r:id="rId33" o:title=""/>
                </v:shape>
                <o:OLEObject Type="Embed" ProgID="Equation.DSMT4" ShapeID="_x0000_i1093" DrawAspect="Content" ObjectID="_1615574075" r:id="rId34"/>
              </w:object>
            </w:r>
          </w:p>
          <w:p w:rsidR="005D645A" w:rsidRPr="000469AA" w:rsidRDefault="005D645A" w:rsidP="00E038EF">
            <w:pPr>
              <w:spacing w:before="40" w:after="40"/>
              <w:rPr>
                <w:lang w:val="pt-BR"/>
              </w:rPr>
            </w:pPr>
            <w:r w:rsidRPr="000469AA">
              <w:t>-GV yêu cầu HS làm?</w:t>
            </w:r>
            <w:r w:rsidRPr="000469AA">
              <w:rPr>
                <w:shd w:val="clear" w:color="auto" w:fill="CCCCCC"/>
              </w:rPr>
              <w:t xml:space="preserve"> 2</w:t>
            </w:r>
          </w:p>
        </w:tc>
        <w:tc>
          <w:tcPr>
            <w:tcW w:w="3532" w:type="dxa"/>
            <w:shd w:val="clear" w:color="auto" w:fill="auto"/>
          </w:tcPr>
          <w:p w:rsidR="005D645A" w:rsidRDefault="005D645A" w:rsidP="00E038EF">
            <w:pPr>
              <w:spacing w:before="40" w:after="40"/>
            </w:pPr>
          </w:p>
          <w:p w:rsidR="005D645A" w:rsidRDefault="005D645A" w:rsidP="00E038EF">
            <w:pPr>
              <w:spacing w:before="40" w:after="40"/>
            </w:pPr>
          </w:p>
          <w:p w:rsidR="005D645A" w:rsidRDefault="005D645A" w:rsidP="00E038EF">
            <w:pPr>
              <w:spacing w:before="40" w:after="40"/>
            </w:pPr>
          </w:p>
          <w:p w:rsidR="005D645A" w:rsidRPr="000469AA" w:rsidRDefault="005D645A" w:rsidP="00E038EF">
            <w:pPr>
              <w:spacing w:before="40" w:after="40"/>
            </w:pPr>
            <w:r w:rsidRPr="000469AA">
              <w:t xml:space="preserve">HS:2 =  </w:t>
            </w:r>
            <w:r w:rsidRPr="000469AA">
              <w:rPr>
                <w:position w:val="-8"/>
              </w:rPr>
              <w:object w:dxaOrig="360" w:dyaOrig="360">
                <v:shape id="_x0000_i1094" type="#_x0000_t75" style="width:18pt;height:18pt" o:ole="">
                  <v:imagedata r:id="rId35" o:title=""/>
                </v:shape>
                <o:OLEObject Type="Embed" ProgID="Equation.DSMT4" ShapeID="_x0000_i1094" DrawAspect="Content" ObjectID="_1615574076" r:id="rId36"/>
              </w:object>
            </w:r>
            <w:r w:rsidRPr="000469AA">
              <w:t xml:space="preserve"> vì 8&gt;7 nên </w:t>
            </w:r>
            <w:r w:rsidRPr="000469AA">
              <w:rPr>
                <w:position w:val="-8"/>
              </w:rPr>
              <w:object w:dxaOrig="360" w:dyaOrig="360">
                <v:shape id="_x0000_i1095" type="#_x0000_t75" style="width:18pt;height:18pt" o:ole="">
                  <v:imagedata r:id="rId35" o:title=""/>
                </v:shape>
                <o:OLEObject Type="Embed" ProgID="Equation.DSMT4" ShapeID="_x0000_i1095" DrawAspect="Content" ObjectID="_1615574077" r:id="rId37"/>
              </w:object>
            </w:r>
            <w:r w:rsidRPr="000469AA">
              <w:t>&gt;</w:t>
            </w:r>
            <w:r w:rsidRPr="000469AA">
              <w:rPr>
                <w:position w:val="-8"/>
              </w:rPr>
              <w:object w:dxaOrig="380" w:dyaOrig="360">
                <v:shape id="_x0000_i1096" type="#_x0000_t75" style="width:18.75pt;height:18pt" o:ole="">
                  <v:imagedata r:id="rId28" o:title=""/>
                </v:shape>
                <o:OLEObject Type="Embed" ProgID="Equation.DSMT4" ShapeID="_x0000_i1096" DrawAspect="Content" ObjectID="_1615574078" r:id="rId38"/>
              </w:object>
            </w:r>
            <w:r w:rsidRPr="000469AA">
              <w:t xml:space="preserve">. </w:t>
            </w:r>
          </w:p>
          <w:p w:rsidR="005D645A" w:rsidRPr="000469AA" w:rsidRDefault="005D645A" w:rsidP="00E038EF">
            <w:pPr>
              <w:spacing w:before="40" w:after="40"/>
              <w:jc w:val="both"/>
            </w:pPr>
            <w:r w:rsidRPr="000469AA">
              <w:t xml:space="preserve">Vậy 2&gt; </w:t>
            </w:r>
            <w:r w:rsidRPr="000469AA">
              <w:rPr>
                <w:position w:val="-8"/>
              </w:rPr>
              <w:object w:dxaOrig="380" w:dyaOrig="360">
                <v:shape id="_x0000_i1097" type="#_x0000_t75" style="width:18.75pt;height:18pt" o:ole="">
                  <v:imagedata r:id="rId28" o:title=""/>
                </v:shape>
                <o:OLEObject Type="Embed" ProgID="Equation.DSMT4" ShapeID="_x0000_i1097" DrawAspect="Content" ObjectID="_1615574079" r:id="rId39"/>
              </w:object>
            </w:r>
          </w:p>
          <w:p w:rsidR="005D645A" w:rsidRPr="000469AA" w:rsidRDefault="005D645A" w:rsidP="00E038EF">
            <w:pPr>
              <w:spacing w:before="40" w:after="40"/>
              <w:jc w:val="both"/>
            </w:pPr>
          </w:p>
          <w:p w:rsidR="005D645A" w:rsidRPr="000469AA" w:rsidRDefault="005D645A" w:rsidP="00E038EF">
            <w:pPr>
              <w:spacing w:before="40" w:after="40"/>
              <w:jc w:val="both"/>
            </w:pPr>
          </w:p>
          <w:p w:rsidR="005D645A" w:rsidRPr="000469AA" w:rsidRDefault="005D645A" w:rsidP="00E038EF">
            <w:pPr>
              <w:spacing w:before="40" w:after="40"/>
              <w:jc w:val="both"/>
            </w:pPr>
            <w:r w:rsidRPr="000469AA">
              <w:t>-HS:</w:t>
            </w:r>
          </w:p>
          <w:p w:rsidR="005D645A" w:rsidRPr="000469AA" w:rsidRDefault="005D645A" w:rsidP="00E038EF">
            <w:pPr>
              <w:spacing w:before="40" w:after="40"/>
              <w:jc w:val="both"/>
            </w:pPr>
            <w:r w:rsidRPr="000469AA">
              <w:rPr>
                <w:position w:val="-8"/>
              </w:rPr>
              <w:object w:dxaOrig="2720" w:dyaOrig="360">
                <v:shape id="_x0000_i1098" type="#_x0000_t75" style="width:135.75pt;height:18pt" o:ole="">
                  <v:imagedata r:id="rId40" o:title=""/>
                </v:shape>
                <o:OLEObject Type="Embed" ProgID="Equation.DSMT4" ShapeID="_x0000_i1098" DrawAspect="Content" ObjectID="_1615574080" r:id="rId41"/>
              </w:object>
            </w:r>
          </w:p>
          <w:p w:rsidR="005D645A" w:rsidRPr="000469AA" w:rsidRDefault="005D645A" w:rsidP="00E038EF">
            <w:pPr>
              <w:spacing w:before="40" w:after="40"/>
              <w:jc w:val="both"/>
            </w:pPr>
            <w:r w:rsidRPr="000469AA">
              <w:rPr>
                <w:position w:val="-8"/>
              </w:rPr>
              <w:object w:dxaOrig="2600" w:dyaOrig="400">
                <v:shape id="_x0000_i1099" type="#_x0000_t75" style="width:129.75pt;height:20.25pt" o:ole="">
                  <v:imagedata r:id="rId42" o:title=""/>
                </v:shape>
                <o:OLEObject Type="Embed" ProgID="Equation.DSMT4" ShapeID="_x0000_i1099" DrawAspect="Content" ObjectID="_1615574081" r:id="rId43"/>
              </w:object>
            </w:r>
          </w:p>
          <w:p w:rsidR="005D645A" w:rsidRPr="000469AA" w:rsidRDefault="005D645A" w:rsidP="00E038EF">
            <w:pPr>
              <w:spacing w:before="40" w:after="40"/>
              <w:jc w:val="both"/>
            </w:pPr>
            <w:r w:rsidRPr="000469AA">
              <w:t>-GV yêu cầu HS làm?</w:t>
            </w:r>
            <w:r w:rsidRPr="000469AA">
              <w:rPr>
                <w:shd w:val="clear" w:color="auto" w:fill="CCCCCC"/>
              </w:rPr>
              <w:t xml:space="preserve"> 2</w:t>
            </w:r>
          </w:p>
        </w:tc>
        <w:tc>
          <w:tcPr>
            <w:tcW w:w="3376" w:type="dxa"/>
            <w:shd w:val="clear" w:color="auto" w:fill="auto"/>
          </w:tcPr>
          <w:p w:rsidR="005D645A" w:rsidRPr="000469AA" w:rsidRDefault="005D645A" w:rsidP="00E038EF">
            <w:pPr>
              <w:spacing w:before="40" w:after="40"/>
              <w:rPr>
                <w:i/>
                <w:iCs/>
              </w:rPr>
            </w:pPr>
            <w:r w:rsidRPr="000469AA">
              <w:rPr>
                <w:i/>
                <w:iCs/>
              </w:rPr>
              <w:t>Ví dụ 2:</w:t>
            </w:r>
            <w:r w:rsidRPr="000469AA">
              <w:t xml:space="preserve">: So sánh 2 và </w:t>
            </w:r>
            <w:r w:rsidRPr="000469AA">
              <w:rPr>
                <w:position w:val="-8"/>
              </w:rPr>
              <w:object w:dxaOrig="380" w:dyaOrig="360">
                <v:shape id="_x0000_i1100" type="#_x0000_t75" style="width:18.75pt;height:18pt" o:ole="">
                  <v:imagedata r:id="rId28" o:title=""/>
                </v:shape>
                <o:OLEObject Type="Embed" ProgID="Equation.DSMT4" ShapeID="_x0000_i1100" DrawAspect="Content" ObjectID="_1615574082" r:id="rId44"/>
              </w:object>
            </w:r>
          </w:p>
          <w:p w:rsidR="005D645A" w:rsidRPr="000469AA" w:rsidRDefault="005D645A" w:rsidP="00E038EF">
            <w:pPr>
              <w:spacing w:before="40" w:after="40"/>
              <w:jc w:val="center"/>
              <w:rPr>
                <w:b/>
                <w:bCs/>
              </w:rPr>
            </w:pPr>
            <w:r w:rsidRPr="000469AA">
              <w:rPr>
                <w:b/>
                <w:bCs/>
              </w:rPr>
              <w:t>-Giải-</w:t>
            </w:r>
          </w:p>
          <w:p w:rsidR="005D645A" w:rsidRPr="000469AA" w:rsidRDefault="005D645A" w:rsidP="00E038EF">
            <w:pPr>
              <w:spacing w:before="40" w:after="40"/>
            </w:pPr>
            <w:r w:rsidRPr="000469AA">
              <w:t xml:space="preserve">2 =  </w:t>
            </w:r>
            <w:r w:rsidRPr="000469AA">
              <w:rPr>
                <w:position w:val="-8"/>
              </w:rPr>
              <w:object w:dxaOrig="360" w:dyaOrig="360">
                <v:shape id="_x0000_i1101" type="#_x0000_t75" style="width:18pt;height:18pt" o:ole="">
                  <v:imagedata r:id="rId35" o:title=""/>
                </v:shape>
                <o:OLEObject Type="Embed" ProgID="Equation.DSMT4" ShapeID="_x0000_i1101" DrawAspect="Content" ObjectID="_1615574083" r:id="rId45"/>
              </w:object>
            </w:r>
            <w:r w:rsidRPr="000469AA">
              <w:t xml:space="preserve"> vì 8&gt;7 nên </w:t>
            </w:r>
            <w:r w:rsidRPr="000469AA">
              <w:rPr>
                <w:position w:val="-8"/>
              </w:rPr>
              <w:object w:dxaOrig="360" w:dyaOrig="360">
                <v:shape id="_x0000_i1102" type="#_x0000_t75" style="width:18pt;height:18pt" o:ole="">
                  <v:imagedata r:id="rId35" o:title=""/>
                </v:shape>
                <o:OLEObject Type="Embed" ProgID="Equation.DSMT4" ShapeID="_x0000_i1102" DrawAspect="Content" ObjectID="_1615574084" r:id="rId46"/>
              </w:object>
            </w:r>
            <w:r w:rsidRPr="000469AA">
              <w:t>&gt;</w:t>
            </w:r>
            <w:r w:rsidRPr="000469AA">
              <w:rPr>
                <w:position w:val="-8"/>
              </w:rPr>
              <w:object w:dxaOrig="380" w:dyaOrig="360">
                <v:shape id="_x0000_i1103" type="#_x0000_t75" style="width:18.75pt;height:18pt" o:ole="">
                  <v:imagedata r:id="rId28" o:title=""/>
                </v:shape>
                <o:OLEObject Type="Embed" ProgID="Equation.DSMT4" ShapeID="_x0000_i1103" DrawAspect="Content" ObjectID="_1615574085" r:id="rId47"/>
              </w:object>
            </w:r>
            <w:r w:rsidRPr="000469AA">
              <w:t xml:space="preserve">. </w:t>
            </w:r>
          </w:p>
          <w:p w:rsidR="005D645A" w:rsidRPr="000469AA" w:rsidRDefault="005D645A" w:rsidP="00E038EF">
            <w:pPr>
              <w:spacing w:before="40" w:after="40"/>
            </w:pPr>
            <w:r w:rsidRPr="000469AA">
              <w:t xml:space="preserve">Vậy 2&gt; </w:t>
            </w:r>
            <w:r w:rsidRPr="000469AA">
              <w:rPr>
                <w:position w:val="-8"/>
              </w:rPr>
              <w:object w:dxaOrig="380" w:dyaOrig="360">
                <v:shape id="_x0000_i1104" type="#_x0000_t75" style="width:18.75pt;height:18pt" o:ole="">
                  <v:imagedata r:id="rId28" o:title=""/>
                </v:shape>
                <o:OLEObject Type="Embed" ProgID="Equation.DSMT4" ShapeID="_x0000_i1104" DrawAspect="Content" ObjectID="_1615574086" r:id="rId48"/>
              </w:object>
            </w:r>
          </w:p>
          <w:p w:rsidR="005D645A" w:rsidRPr="000469AA" w:rsidRDefault="005D645A" w:rsidP="00E038EF">
            <w:pPr>
              <w:spacing w:before="40" w:after="40"/>
            </w:pPr>
            <w:r w:rsidRPr="000469AA">
              <w:t>Ví dụ3: Rút gọn:</w:t>
            </w:r>
            <w:r w:rsidRPr="000469AA">
              <w:rPr>
                <w:position w:val="-8"/>
              </w:rPr>
              <w:object w:dxaOrig="1040" w:dyaOrig="400">
                <v:shape id="_x0000_i1105" type="#_x0000_t75" style="width:51.75pt;height:20.25pt" o:ole="">
                  <v:imagedata r:id="rId33" o:title=""/>
                </v:shape>
                <o:OLEObject Type="Embed" ProgID="Equation.DSMT4" ShapeID="_x0000_i1105" DrawAspect="Content" ObjectID="_1615574087" r:id="rId49"/>
              </w:object>
            </w:r>
          </w:p>
          <w:p w:rsidR="005D645A" w:rsidRPr="000469AA" w:rsidRDefault="005D645A" w:rsidP="00E038EF">
            <w:pPr>
              <w:spacing w:before="40" w:after="40"/>
            </w:pPr>
            <w:r w:rsidRPr="000469AA">
              <w:rPr>
                <w:position w:val="-8"/>
              </w:rPr>
              <w:object w:dxaOrig="2600" w:dyaOrig="400">
                <v:shape id="_x0000_i1106" type="#_x0000_t75" style="width:129.75pt;height:20.25pt" o:ole="">
                  <v:imagedata r:id="rId42" o:title=""/>
                </v:shape>
                <o:OLEObject Type="Embed" ProgID="Equation.DSMT4" ShapeID="_x0000_i1106" DrawAspect="Content" ObjectID="_1615574088" r:id="rId50"/>
              </w:object>
            </w:r>
          </w:p>
          <w:p w:rsidR="005D645A" w:rsidRPr="000469AA" w:rsidRDefault="005D645A" w:rsidP="00E038EF">
            <w:pPr>
              <w:spacing w:before="40" w:after="40"/>
              <w:jc w:val="both"/>
              <w:rPr>
                <w:b/>
                <w:bCs/>
                <w:u w:val="single"/>
              </w:rPr>
            </w:pPr>
          </w:p>
        </w:tc>
      </w:tr>
      <w:tr w:rsidR="005D645A" w:rsidRPr="000469AA" w:rsidTr="00E038EF">
        <w:tc>
          <w:tcPr>
            <w:tcW w:w="10440" w:type="dxa"/>
            <w:gridSpan w:val="3"/>
            <w:shd w:val="clear" w:color="auto" w:fill="auto"/>
          </w:tcPr>
          <w:p w:rsidR="005D645A" w:rsidRPr="000469AA" w:rsidRDefault="005D645A" w:rsidP="00E038E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</w:rPr>
              <w:t>D. HOẠT ĐỘNG VẬN DỤNG (7ph)</w:t>
            </w:r>
          </w:p>
        </w:tc>
      </w:tr>
      <w:tr w:rsidR="005D645A" w:rsidRPr="000469AA" w:rsidTr="00E038EF">
        <w:tc>
          <w:tcPr>
            <w:tcW w:w="3532" w:type="dxa"/>
            <w:shd w:val="clear" w:color="auto" w:fill="auto"/>
          </w:tcPr>
          <w:p w:rsidR="005D645A" w:rsidRDefault="005D645A" w:rsidP="00E038EF">
            <w:pPr>
              <w:spacing w:before="60" w:after="60"/>
              <w:jc w:val="both"/>
            </w:pPr>
            <w:r>
              <w:t>GV cho hs làm bài tập</w:t>
            </w:r>
          </w:p>
          <w:p w:rsidR="005D645A" w:rsidRPr="000469AA" w:rsidRDefault="005D645A" w:rsidP="00E038EF">
            <w:pPr>
              <w:spacing w:before="60" w:after="60"/>
              <w:jc w:val="both"/>
            </w:pPr>
            <w:r w:rsidRPr="000469AA">
              <w:t>Bài tập 68 Tr 36 SGK. Tính</w:t>
            </w:r>
          </w:p>
          <w:p w:rsidR="005D645A" w:rsidRPr="000469AA" w:rsidRDefault="005D645A" w:rsidP="00E038EF">
            <w:pPr>
              <w:spacing w:before="60" w:after="60"/>
              <w:jc w:val="both"/>
            </w:pPr>
            <w:r w:rsidRPr="000469AA">
              <w:rPr>
                <w:position w:val="-50"/>
              </w:rPr>
              <w:object w:dxaOrig="1939" w:dyaOrig="1120">
                <v:shape id="_x0000_i1107" type="#_x0000_t75" style="width:96.75pt;height:56.25pt" o:ole="">
                  <v:imagedata r:id="rId51" o:title=""/>
                </v:shape>
                <o:OLEObject Type="Embed" ProgID="Equation.DSMT4" ShapeID="_x0000_i1107" DrawAspect="Content" ObjectID="_1615574089" r:id="rId52"/>
              </w:object>
            </w:r>
          </w:p>
          <w:p w:rsidR="005D645A" w:rsidRPr="000469AA" w:rsidRDefault="005D645A" w:rsidP="00E038EF">
            <w:pPr>
              <w:spacing w:before="60" w:after="60"/>
              <w:jc w:val="both"/>
            </w:pPr>
            <w:r w:rsidRPr="000469AA">
              <w:t>Bài 69 Tr 36 SGK So sánh.</w:t>
            </w:r>
          </w:p>
          <w:p w:rsidR="005D645A" w:rsidRPr="000469AA" w:rsidRDefault="005D645A" w:rsidP="00E038EF">
            <w:pPr>
              <w:spacing w:before="60" w:after="60"/>
              <w:jc w:val="both"/>
            </w:pPr>
            <w:r w:rsidRPr="000469AA">
              <w:t xml:space="preserve">a) 5 và </w:t>
            </w:r>
            <w:r w:rsidRPr="000469AA">
              <w:rPr>
                <w:position w:val="-8"/>
              </w:rPr>
              <w:object w:dxaOrig="499" w:dyaOrig="360">
                <v:shape id="_x0000_i1108" type="#_x0000_t75" style="width:24.75pt;height:18pt" o:ole="">
                  <v:imagedata r:id="rId53" o:title=""/>
                </v:shape>
                <o:OLEObject Type="Embed" ProgID="Equation.DSMT4" ShapeID="_x0000_i1108" DrawAspect="Content" ObjectID="_1615574090" r:id="rId54"/>
              </w:object>
            </w:r>
          </w:p>
          <w:p w:rsidR="005D645A" w:rsidRPr="000469AA" w:rsidRDefault="005D645A" w:rsidP="00E038EF">
            <w:pPr>
              <w:spacing w:before="60" w:after="60"/>
              <w:jc w:val="both"/>
            </w:pPr>
            <w:r w:rsidRPr="000469AA">
              <w:t xml:space="preserve">b) </w:t>
            </w:r>
            <w:r w:rsidRPr="000469AA">
              <w:rPr>
                <w:position w:val="-8"/>
              </w:rPr>
              <w:object w:dxaOrig="620" w:dyaOrig="360">
                <v:shape id="_x0000_i1109" type="#_x0000_t75" style="width:30.75pt;height:18pt" o:ole="">
                  <v:imagedata r:id="rId55" o:title=""/>
                </v:shape>
                <o:OLEObject Type="Embed" ProgID="Equation.DSMT4" ShapeID="_x0000_i1109" DrawAspect="Content" ObjectID="_1615574091" r:id="rId56"/>
              </w:object>
            </w:r>
            <w:r w:rsidRPr="000469AA">
              <w:t xml:space="preserve"> và </w:t>
            </w:r>
            <w:r w:rsidRPr="000469AA">
              <w:rPr>
                <w:position w:val="-8"/>
              </w:rPr>
              <w:object w:dxaOrig="480" w:dyaOrig="360">
                <v:shape id="_x0000_i1110" type="#_x0000_t75" style="width:24pt;height:18pt" o:ole="">
                  <v:imagedata r:id="rId57" o:title=""/>
                </v:shape>
                <o:OLEObject Type="Embed" ProgID="Equation.DSMT4" ShapeID="_x0000_i1110" DrawAspect="Content" ObjectID="_1615574092" r:id="rId58"/>
              </w:object>
            </w:r>
          </w:p>
        </w:tc>
        <w:tc>
          <w:tcPr>
            <w:tcW w:w="3532" w:type="dxa"/>
            <w:shd w:val="clear" w:color="auto" w:fill="auto"/>
          </w:tcPr>
          <w:p w:rsidR="005D645A" w:rsidRPr="000469AA" w:rsidRDefault="005D645A" w:rsidP="00E038EF">
            <w:pPr>
              <w:spacing w:before="60" w:after="60"/>
              <w:jc w:val="both"/>
            </w:pPr>
            <w:r w:rsidRPr="000469AA">
              <w:t>-HS làm bài tập và 2 HS lên bảng.</w:t>
            </w:r>
          </w:p>
          <w:p w:rsidR="005D645A" w:rsidRPr="000469AA" w:rsidRDefault="005D645A" w:rsidP="00E038EF">
            <w:pPr>
              <w:spacing w:before="60" w:after="60"/>
              <w:jc w:val="both"/>
            </w:pPr>
            <w:r w:rsidRPr="000469AA">
              <w:t>-ĐS: a) 0</w:t>
            </w:r>
            <w:r w:rsidRPr="000469AA">
              <w:tab/>
              <w:t>b) – 3</w:t>
            </w:r>
          </w:p>
          <w:p w:rsidR="005D645A" w:rsidRPr="000469AA" w:rsidRDefault="005D645A" w:rsidP="00E038EF">
            <w:pPr>
              <w:spacing w:before="60" w:after="60"/>
              <w:jc w:val="both"/>
            </w:pPr>
          </w:p>
          <w:p w:rsidR="005D645A" w:rsidRPr="000469AA" w:rsidRDefault="005D645A" w:rsidP="00E038EF">
            <w:pPr>
              <w:spacing w:before="60" w:after="60"/>
              <w:jc w:val="both"/>
            </w:pPr>
          </w:p>
          <w:p w:rsidR="005D645A" w:rsidRPr="000469AA" w:rsidRDefault="005D645A" w:rsidP="00E038EF">
            <w:pPr>
              <w:spacing w:before="60" w:after="60"/>
              <w:jc w:val="both"/>
            </w:pPr>
            <w:r w:rsidRPr="000469AA">
              <w:t>-HS trình bày miệng</w:t>
            </w:r>
          </w:p>
          <w:p w:rsidR="005D645A" w:rsidRPr="000469AA" w:rsidRDefault="005D645A" w:rsidP="00E038EF">
            <w:pPr>
              <w:spacing w:before="60" w:after="60"/>
              <w:jc w:val="both"/>
            </w:pPr>
          </w:p>
          <w:p w:rsidR="005D645A" w:rsidRPr="000469AA" w:rsidRDefault="005D645A" w:rsidP="00E038EF">
            <w:pPr>
              <w:spacing w:before="60" w:after="60"/>
              <w:jc w:val="both"/>
            </w:pPr>
          </w:p>
        </w:tc>
        <w:tc>
          <w:tcPr>
            <w:tcW w:w="3376" w:type="dxa"/>
            <w:shd w:val="clear" w:color="auto" w:fill="auto"/>
          </w:tcPr>
          <w:p w:rsidR="005D645A" w:rsidRPr="000469AA" w:rsidRDefault="005D645A" w:rsidP="00E038EF">
            <w:pPr>
              <w:spacing w:before="60" w:after="60"/>
              <w:jc w:val="both"/>
            </w:pPr>
            <w:r w:rsidRPr="000469AA">
              <w:t>Bài tập 68 Tr 36 SGK. Tính</w:t>
            </w:r>
          </w:p>
          <w:p w:rsidR="005D645A" w:rsidRPr="000469AA" w:rsidRDefault="005D645A" w:rsidP="00E038EF">
            <w:pPr>
              <w:spacing w:before="60" w:after="60"/>
              <w:jc w:val="both"/>
            </w:pPr>
            <w:r w:rsidRPr="000469AA">
              <w:rPr>
                <w:position w:val="-50"/>
              </w:rPr>
              <w:object w:dxaOrig="1939" w:dyaOrig="1120">
                <v:shape id="_x0000_i1111" type="#_x0000_t75" style="width:96.75pt;height:56.25pt" o:ole="">
                  <v:imagedata r:id="rId51" o:title=""/>
                </v:shape>
                <o:OLEObject Type="Embed" ProgID="Equation.DSMT4" ShapeID="_x0000_i1111" DrawAspect="Content" ObjectID="_1615574093" r:id="rId59"/>
              </w:object>
            </w:r>
          </w:p>
          <w:p w:rsidR="005D645A" w:rsidRPr="000469AA" w:rsidRDefault="005D645A" w:rsidP="00E038EF">
            <w:pPr>
              <w:spacing w:before="60" w:after="60"/>
              <w:jc w:val="both"/>
            </w:pPr>
            <w:r w:rsidRPr="000469AA">
              <w:t>Bài 69 Tr 36 SGK So sánh.</w:t>
            </w:r>
          </w:p>
          <w:p w:rsidR="005D645A" w:rsidRPr="000469AA" w:rsidRDefault="005D645A" w:rsidP="00E038EF">
            <w:pPr>
              <w:spacing w:before="60" w:after="60"/>
              <w:jc w:val="both"/>
            </w:pPr>
            <w:r w:rsidRPr="000469AA">
              <w:t xml:space="preserve">a) 5 và </w:t>
            </w:r>
            <w:r w:rsidRPr="000469AA">
              <w:rPr>
                <w:position w:val="-8"/>
              </w:rPr>
              <w:object w:dxaOrig="499" w:dyaOrig="360">
                <v:shape id="_x0000_i1112" type="#_x0000_t75" style="width:24.75pt;height:18pt" o:ole="">
                  <v:imagedata r:id="rId53" o:title=""/>
                </v:shape>
                <o:OLEObject Type="Embed" ProgID="Equation.DSMT4" ShapeID="_x0000_i1112" DrawAspect="Content" ObjectID="_1615574094" r:id="rId60"/>
              </w:object>
            </w:r>
          </w:p>
          <w:p w:rsidR="005D645A" w:rsidRPr="000469AA" w:rsidRDefault="005D645A" w:rsidP="00E038EF">
            <w:pPr>
              <w:jc w:val="both"/>
              <w:rPr>
                <w:b/>
                <w:bCs/>
                <w:u w:val="single"/>
              </w:rPr>
            </w:pPr>
            <w:r w:rsidRPr="000469AA">
              <w:t xml:space="preserve">b) </w:t>
            </w:r>
            <w:r w:rsidRPr="000469AA">
              <w:rPr>
                <w:position w:val="-8"/>
              </w:rPr>
              <w:object w:dxaOrig="620" w:dyaOrig="360">
                <v:shape id="_x0000_i1113" type="#_x0000_t75" style="width:30.75pt;height:18pt" o:ole="">
                  <v:imagedata r:id="rId55" o:title=""/>
                </v:shape>
                <o:OLEObject Type="Embed" ProgID="Equation.DSMT4" ShapeID="_x0000_i1113" DrawAspect="Content" ObjectID="_1615574095" r:id="rId61"/>
              </w:object>
            </w:r>
            <w:r w:rsidRPr="000469AA">
              <w:t xml:space="preserve"> và </w:t>
            </w:r>
            <w:r w:rsidRPr="000469AA">
              <w:rPr>
                <w:position w:val="-8"/>
              </w:rPr>
              <w:object w:dxaOrig="480" w:dyaOrig="360">
                <v:shape id="_x0000_i1114" type="#_x0000_t75" style="width:24pt;height:18pt" o:ole="">
                  <v:imagedata r:id="rId57" o:title=""/>
                </v:shape>
                <o:OLEObject Type="Embed" ProgID="Equation.DSMT4" ShapeID="_x0000_i1114" DrawAspect="Content" ObjectID="_1615574096" r:id="rId62"/>
              </w:object>
            </w:r>
          </w:p>
        </w:tc>
      </w:tr>
      <w:tr w:rsidR="005D645A" w:rsidRPr="000469AA" w:rsidTr="00E038EF">
        <w:tc>
          <w:tcPr>
            <w:tcW w:w="10440" w:type="dxa"/>
            <w:gridSpan w:val="3"/>
            <w:shd w:val="clear" w:color="auto" w:fill="auto"/>
          </w:tcPr>
          <w:p w:rsidR="005D645A" w:rsidRPr="000469AA" w:rsidRDefault="005D645A" w:rsidP="00E038EF">
            <w:pPr>
              <w:spacing w:before="60" w:after="60"/>
              <w:jc w:val="center"/>
            </w:pPr>
            <w:r>
              <w:rPr>
                <w:b/>
              </w:rPr>
              <w:t>E. HOẠT ĐỘNG TÌM TÒI MỞ RỘNG (2ph)</w:t>
            </w:r>
          </w:p>
        </w:tc>
      </w:tr>
      <w:tr w:rsidR="005D645A" w:rsidRPr="000469AA" w:rsidTr="00E038EF">
        <w:tc>
          <w:tcPr>
            <w:tcW w:w="3532" w:type="dxa"/>
            <w:shd w:val="clear" w:color="auto" w:fill="auto"/>
          </w:tcPr>
          <w:p w:rsidR="005D645A" w:rsidRPr="000469AA" w:rsidRDefault="005D645A" w:rsidP="00E038EF">
            <w:pPr>
              <w:spacing w:before="60" w:after="60"/>
              <w:jc w:val="both"/>
            </w:pPr>
            <w:r w:rsidRPr="000469AA">
              <w:t>GV hướng dẫn HS tìm căn bậc ba bằng cách tra</w:t>
            </w:r>
            <w:r>
              <w:t xml:space="preserve"> </w:t>
            </w:r>
            <w:r w:rsidRPr="000469AA">
              <w:t>bảng. (Lưu ý xem bài đọc thêm )</w:t>
            </w:r>
          </w:p>
          <w:p w:rsidR="005D645A" w:rsidRPr="000469AA" w:rsidRDefault="005D645A" w:rsidP="00E038EF">
            <w:pPr>
              <w:spacing w:before="60" w:after="60"/>
              <w:jc w:val="both"/>
            </w:pPr>
            <w:r w:rsidRPr="000469AA">
              <w:t>+Tiết sau ôn tập chương I(Đề nghị HS soạn phần lý thuyết)</w:t>
            </w:r>
          </w:p>
          <w:p w:rsidR="005D645A" w:rsidRDefault="005D645A" w:rsidP="00E038EF">
            <w:pPr>
              <w:spacing w:before="60" w:after="60"/>
              <w:jc w:val="both"/>
            </w:pPr>
            <w:r w:rsidRPr="000469AA">
              <w:lastRenderedPageBreak/>
              <w:t>+BTVN: 70 – 72 Tr 40 SGK; 96 – 98 Tr 18 SBT.</w:t>
            </w:r>
          </w:p>
        </w:tc>
        <w:tc>
          <w:tcPr>
            <w:tcW w:w="3532" w:type="dxa"/>
            <w:shd w:val="clear" w:color="auto" w:fill="auto"/>
          </w:tcPr>
          <w:p w:rsidR="005D645A" w:rsidRPr="000469AA" w:rsidRDefault="005D645A" w:rsidP="00E038EF">
            <w:pPr>
              <w:spacing w:before="60" w:after="60"/>
              <w:jc w:val="both"/>
            </w:pPr>
            <w:r>
              <w:lastRenderedPageBreak/>
              <w:t>- HS lắng nghe</w:t>
            </w:r>
          </w:p>
        </w:tc>
        <w:tc>
          <w:tcPr>
            <w:tcW w:w="3376" w:type="dxa"/>
            <w:shd w:val="clear" w:color="auto" w:fill="auto"/>
          </w:tcPr>
          <w:p w:rsidR="005D645A" w:rsidRPr="000469AA" w:rsidRDefault="005D645A" w:rsidP="00E038EF">
            <w:pPr>
              <w:spacing w:before="60" w:after="60"/>
              <w:jc w:val="both"/>
            </w:pPr>
            <w:r w:rsidRPr="000469AA">
              <w:t>+BTVN: 70 – 72 Tr 40 SGK; 96 – 98 Tr 18 SBT.</w:t>
            </w:r>
          </w:p>
        </w:tc>
      </w:tr>
    </w:tbl>
    <w:p w:rsidR="005D645A" w:rsidRPr="000469AA" w:rsidRDefault="005D645A" w:rsidP="005D645A">
      <w:pPr>
        <w:rPr>
          <w:b/>
          <w:u w:val="single"/>
        </w:rPr>
      </w:pPr>
      <w:r w:rsidRPr="000469AA">
        <w:rPr>
          <w:b/>
          <w:u w:val="single"/>
        </w:rPr>
        <w:lastRenderedPageBreak/>
        <w:t>Rút kinh nghiệm:</w:t>
      </w:r>
    </w:p>
    <w:p w:rsidR="005D645A" w:rsidRPr="000469AA" w:rsidRDefault="005D645A" w:rsidP="005D645A">
      <w:r w:rsidRPr="000469AA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0469AA">
        <w:rPr>
          <w:i/>
        </w:rPr>
        <w:t xml:space="preserve">               </w:t>
      </w:r>
      <w:r w:rsidRPr="000469AA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05BFA" w:rsidRPr="00C2779F" w:rsidRDefault="00905BFA">
      <w:pPr>
        <w:rPr>
          <w:sz w:val="24"/>
          <w:szCs w:val="24"/>
        </w:rPr>
      </w:pPr>
      <w:bookmarkStart w:id="0" w:name="_GoBack"/>
      <w:bookmarkEnd w:id="0"/>
    </w:p>
    <w:sectPr w:rsidR="00905BFA" w:rsidRPr="00C2779F" w:rsidSect="00C2779F">
      <w:headerReference w:type="default" r:id="rId63"/>
      <w:footerReference w:type="default" r:id="rId64"/>
      <w:pgSz w:w="11906" w:h="16838" w:code="9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3CE" w:rsidRDefault="00A053CE" w:rsidP="00C2779F">
      <w:r>
        <w:separator/>
      </w:r>
    </w:p>
  </w:endnote>
  <w:endnote w:type="continuationSeparator" w:id="0">
    <w:p w:rsidR="00A053CE" w:rsidRDefault="00A053CE" w:rsidP="00C2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79F" w:rsidRPr="00C2779F" w:rsidRDefault="00C2779F" w:rsidP="00C2779F">
    <w:pPr>
      <w:pBdr>
        <w:top w:val="double" w:sz="4" w:space="1" w:color="auto"/>
      </w:pBdr>
      <w:tabs>
        <w:tab w:val="center" w:pos="5103"/>
        <w:tab w:val="right" w:pos="9781"/>
      </w:tabs>
      <w:rPr>
        <w:sz w:val="28"/>
        <w:szCs w:val="28"/>
      </w:rPr>
    </w:pPr>
    <w:r w:rsidRPr="003B5FC3">
      <w:rPr>
        <w:sz w:val="28"/>
        <w:szCs w:val="28"/>
      </w:rPr>
      <w:t xml:space="preserve">GV: Nguyễn Thị Thanh Thúy       </w:t>
    </w:r>
    <w:r w:rsidRPr="003B5FC3">
      <w:rPr>
        <w:sz w:val="28"/>
        <w:szCs w:val="28"/>
      </w:rPr>
      <w:tab/>
    </w:r>
    <w:r w:rsidRPr="003B5FC3">
      <w:rPr>
        <w:sz w:val="28"/>
        <w:szCs w:val="28"/>
      </w:rPr>
      <w:fldChar w:fldCharType="begin"/>
    </w:r>
    <w:r w:rsidRPr="003B5FC3">
      <w:rPr>
        <w:sz w:val="28"/>
        <w:szCs w:val="28"/>
      </w:rPr>
      <w:instrText xml:space="preserve"> PAGE   \* MERGEFORMAT </w:instrText>
    </w:r>
    <w:r w:rsidRPr="003B5FC3">
      <w:rPr>
        <w:sz w:val="28"/>
        <w:szCs w:val="28"/>
      </w:rPr>
      <w:fldChar w:fldCharType="separate"/>
    </w:r>
    <w:r w:rsidR="005D645A">
      <w:rPr>
        <w:noProof/>
        <w:sz w:val="28"/>
        <w:szCs w:val="28"/>
      </w:rPr>
      <w:t>1</w:t>
    </w:r>
    <w:r w:rsidRPr="003B5FC3">
      <w:rPr>
        <w:noProof/>
        <w:sz w:val="28"/>
        <w:szCs w:val="28"/>
      </w:rPr>
      <w:fldChar w:fldCharType="end"/>
    </w:r>
    <w:r w:rsidRPr="003B5FC3">
      <w:rPr>
        <w:noProof/>
        <w:sz w:val="28"/>
        <w:szCs w:val="28"/>
      </w:rPr>
      <w:tab/>
      <w:t>Trường THCS Long Biên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3CE" w:rsidRDefault="00A053CE" w:rsidP="00C2779F">
      <w:r>
        <w:separator/>
      </w:r>
    </w:p>
  </w:footnote>
  <w:footnote w:type="continuationSeparator" w:id="0">
    <w:p w:rsidR="00A053CE" w:rsidRDefault="00A053CE" w:rsidP="00C27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79F" w:rsidRPr="00C2779F" w:rsidRDefault="00C2779F" w:rsidP="00C2779F">
    <w:pPr>
      <w:pBdr>
        <w:bottom w:val="double" w:sz="4" w:space="1" w:color="auto"/>
      </w:pBdr>
      <w:tabs>
        <w:tab w:val="center" w:pos="5104"/>
        <w:tab w:val="right" w:pos="9781"/>
      </w:tabs>
      <w:rPr>
        <w:sz w:val="28"/>
        <w:szCs w:val="28"/>
      </w:rPr>
    </w:pPr>
    <w:r>
      <w:rPr>
        <w:sz w:val="28"/>
        <w:szCs w:val="28"/>
      </w:rPr>
      <w:t>Giáo án Đại số 9</w:t>
    </w:r>
    <w:r w:rsidRPr="003B5FC3">
      <w:rPr>
        <w:sz w:val="28"/>
        <w:szCs w:val="28"/>
      </w:rPr>
      <w:tab/>
    </w:r>
    <w:r w:rsidRPr="003B5FC3">
      <w:rPr>
        <w:sz w:val="28"/>
        <w:szCs w:val="28"/>
      </w:rPr>
      <w:tab/>
      <w:t>Năm học 201</w:t>
    </w:r>
    <w:r>
      <w:rPr>
        <w:sz w:val="28"/>
        <w:szCs w:val="28"/>
      </w:rPr>
      <w:t>8-2019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13638"/>
    <w:multiLevelType w:val="hybridMultilevel"/>
    <w:tmpl w:val="0BEA6D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9F"/>
    <w:rsid w:val="005D645A"/>
    <w:rsid w:val="00811802"/>
    <w:rsid w:val="00905BFA"/>
    <w:rsid w:val="00A053CE"/>
    <w:rsid w:val="00C2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36D7D-6C9D-4006-B47D-8C61E6EE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2"/>
    <w:qFormat/>
    <w:rsid w:val="00C2779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C2779F"/>
    <w:pPr>
      <w:keepNext/>
      <w:keepLines/>
      <w:spacing w:before="200"/>
      <w:outlineLvl w:val="1"/>
    </w:pPr>
    <w:rPr>
      <w:rFonts w:ascii="Cambria" w:hAnsi="Cambria"/>
      <w:b/>
      <w:bCs/>
      <w:color w:val="4F81BD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4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2779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C27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79F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27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79F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4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rsid w:val="005D645A"/>
    <w:pPr>
      <w:spacing w:line="360" w:lineRule="auto"/>
    </w:pPr>
    <w:rPr>
      <w:rFonts w:ascii=".VnTime" w:hAnsi=".VnTime"/>
      <w:b/>
      <w:bCs/>
      <w:sz w:val="28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5D645A"/>
    <w:rPr>
      <w:rFonts w:ascii=".VnTime" w:eastAsia="Times New Roman" w:hAnsi=".VnTime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1.bin"/><Relationship Id="rId21" Type="http://schemas.openxmlformats.org/officeDocument/2006/relationships/image" Target="media/image6.wmf"/><Relationship Id="rId34" Type="http://schemas.openxmlformats.org/officeDocument/2006/relationships/oleObject" Target="embeddings/oleObject17.bin"/><Relationship Id="rId42" Type="http://schemas.openxmlformats.org/officeDocument/2006/relationships/image" Target="media/image14.wmf"/><Relationship Id="rId47" Type="http://schemas.openxmlformats.org/officeDocument/2006/relationships/oleObject" Target="embeddings/oleObject27.bin"/><Relationship Id="rId50" Type="http://schemas.openxmlformats.org/officeDocument/2006/relationships/oleObject" Target="embeddings/oleObject30.bin"/><Relationship Id="rId55" Type="http://schemas.openxmlformats.org/officeDocument/2006/relationships/image" Target="media/image17.wmf"/><Relationship Id="rId63" Type="http://schemas.openxmlformats.org/officeDocument/2006/relationships/header" Target="head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32.bin"/><Relationship Id="rId62" Type="http://schemas.openxmlformats.org/officeDocument/2006/relationships/oleObject" Target="embeddings/oleObject3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image" Target="media/image13.wmf"/><Relationship Id="rId45" Type="http://schemas.openxmlformats.org/officeDocument/2006/relationships/oleObject" Target="embeddings/oleObject25.bin"/><Relationship Id="rId53" Type="http://schemas.openxmlformats.org/officeDocument/2006/relationships/image" Target="media/image16.wmf"/><Relationship Id="rId58" Type="http://schemas.openxmlformats.org/officeDocument/2006/relationships/oleObject" Target="embeddings/oleObject34.bin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9.bin"/><Relationship Id="rId57" Type="http://schemas.openxmlformats.org/officeDocument/2006/relationships/image" Target="media/image18.wmf"/><Relationship Id="rId61" Type="http://schemas.openxmlformats.org/officeDocument/2006/relationships/oleObject" Target="embeddings/oleObject37.bin"/><Relationship Id="rId10" Type="http://schemas.openxmlformats.org/officeDocument/2006/relationships/oleObject" Target="embeddings/oleObject2.bin"/><Relationship Id="rId19" Type="http://schemas.openxmlformats.org/officeDocument/2006/relationships/image" Target="media/image5.wmf"/><Relationship Id="rId31" Type="http://schemas.openxmlformats.org/officeDocument/2006/relationships/image" Target="media/image10.wmf"/><Relationship Id="rId44" Type="http://schemas.openxmlformats.org/officeDocument/2006/relationships/oleObject" Target="embeddings/oleObject24.bin"/><Relationship Id="rId52" Type="http://schemas.openxmlformats.org/officeDocument/2006/relationships/oleObject" Target="embeddings/oleObject31.bin"/><Relationship Id="rId60" Type="http://schemas.openxmlformats.org/officeDocument/2006/relationships/oleObject" Target="embeddings/oleObject36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2.wmf"/><Relationship Id="rId43" Type="http://schemas.openxmlformats.org/officeDocument/2006/relationships/oleObject" Target="embeddings/oleObject23.bin"/><Relationship Id="rId48" Type="http://schemas.openxmlformats.org/officeDocument/2006/relationships/oleObject" Target="embeddings/oleObject28.bin"/><Relationship Id="rId56" Type="http://schemas.openxmlformats.org/officeDocument/2006/relationships/oleObject" Target="embeddings/oleObject33.bin"/><Relationship Id="rId64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15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image" Target="media/image8.wmf"/><Relationship Id="rId33" Type="http://schemas.openxmlformats.org/officeDocument/2006/relationships/image" Target="media/image11.wmf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6.bin"/><Relationship Id="rId59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2019-03-31T14:30:00Z</dcterms:created>
  <dcterms:modified xsi:type="dcterms:W3CDTF">2019-03-31T14:45:00Z</dcterms:modified>
</cp:coreProperties>
</file>